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0CA9" w14:textId="016B2FA5" w:rsidR="008C55B6" w:rsidRDefault="008C55B6" w:rsidP="008C55B6">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w:t>
      </w:r>
      <w:r w:rsidR="00EB249D">
        <w:rPr>
          <w:b/>
          <w:i/>
          <w:noProof/>
          <w:sz w:val="28"/>
        </w:rPr>
        <w:t>509</w:t>
      </w:r>
    </w:p>
    <w:p w14:paraId="4FDEB883" w14:textId="77777777" w:rsidR="008C55B6" w:rsidRPr="00B712D4" w:rsidRDefault="008C55B6" w:rsidP="008C55B6">
      <w:pPr>
        <w:pStyle w:val="Header"/>
        <w:pBdr>
          <w:bottom w:val="single" w:sz="4" w:space="1" w:color="auto"/>
        </w:pBdr>
        <w:tabs>
          <w:tab w:val="right" w:pos="9638"/>
        </w:tabs>
        <w:rPr>
          <w:rFonts w:eastAsia="Batang" w:cs="Arial"/>
          <w:b w:val="0"/>
          <w:sz w:val="16"/>
          <w:szCs w:val="16"/>
          <w:lang w:eastAsia="zh-CN"/>
        </w:rPr>
      </w:pPr>
      <w:r>
        <w:rPr>
          <w:sz w:val="24"/>
        </w:rPr>
        <w:t>Maastricht</w:t>
      </w:r>
      <w:r w:rsidRPr="00780FE2">
        <w:rPr>
          <w:sz w:val="24"/>
        </w:rPr>
        <w:t>,</w:t>
      </w:r>
      <w:r>
        <w:rPr>
          <w:sz w:val="24"/>
        </w:rPr>
        <w:t xml:space="preserve"> Netherlands</w:t>
      </w:r>
      <w:r w:rsidRPr="00780FE2">
        <w:rPr>
          <w:sz w:val="24"/>
        </w:rPr>
        <w:t xml:space="preserve"> 1</w:t>
      </w:r>
      <w:r>
        <w:rPr>
          <w:sz w:val="24"/>
        </w:rPr>
        <w:t xml:space="preserve">9-22 March 2024                                              </w:t>
      </w:r>
      <w:r w:rsidRPr="00B712D4">
        <w:rPr>
          <w:sz w:val="16"/>
          <w:szCs w:val="16"/>
        </w:rPr>
        <w:tab/>
      </w:r>
    </w:p>
    <w:p w14:paraId="2E596304" w14:textId="77777777" w:rsidR="008C55B6" w:rsidRDefault="008C55B6" w:rsidP="008C55B6">
      <w:pPr>
        <w:tabs>
          <w:tab w:val="left" w:pos="2127"/>
        </w:tabs>
        <w:ind w:left="2127" w:hanging="2127"/>
        <w:jc w:val="both"/>
        <w:outlineLvl w:val="0"/>
        <w:rPr>
          <w:rFonts w:ascii="Arial" w:eastAsia="Batang" w:hAnsi="Arial"/>
          <w:b/>
          <w:sz w:val="24"/>
          <w:szCs w:val="24"/>
          <w:lang w:val="en-US" w:eastAsia="zh-CN"/>
        </w:rPr>
      </w:pPr>
    </w:p>
    <w:p w14:paraId="363859BC" w14:textId="77777777" w:rsidR="008C55B6" w:rsidRPr="006C2E80" w:rsidRDefault="008C55B6" w:rsidP="008C55B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2555D8B" w14:textId="77777777" w:rsidR="008C55B6" w:rsidRDefault="008C55B6" w:rsidP="008C55B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lang w:eastAsia="zh-CN"/>
        </w:rPr>
        <w:t xml:space="preserve">Study on </w:t>
      </w:r>
      <w:r>
        <w:rPr>
          <w:rFonts w:ascii="Arial" w:eastAsia="Batang" w:hAnsi="Arial" w:cs="Arial" w:hint="eastAsia"/>
          <w:b/>
          <w:lang w:val="en-US" w:eastAsia="zh-CN"/>
        </w:rPr>
        <w:t xml:space="preserve">security aspects of </w:t>
      </w:r>
      <w:r>
        <w:rPr>
          <w:rFonts w:ascii="Arial" w:eastAsia="Batang" w:hAnsi="Arial" w:cs="Arial"/>
          <w:b/>
          <w:lang w:val="en-US" w:eastAsia="zh-CN"/>
        </w:rPr>
        <w:t>Core Network Enhanced Support for AIML</w:t>
      </w:r>
    </w:p>
    <w:p w14:paraId="2AD74D80" w14:textId="7FF2862B" w:rsidR="008C55B6" w:rsidRPr="006C2E80" w:rsidRDefault="008C55B6" w:rsidP="008C55B6">
      <w:pPr>
        <w:tabs>
          <w:tab w:val="left" w:pos="2127"/>
        </w:tabs>
        <w:ind w:left="2127" w:hanging="2127"/>
        <w:jc w:val="both"/>
        <w:outlineLvl w:val="0"/>
        <w:rPr>
          <w:rFonts w:ascii="Arial" w:eastAsia="Batang" w:hAnsi="Arial" w:cs="Arial"/>
          <w:b/>
          <w:sz w:val="24"/>
          <w:szCs w:val="24"/>
          <w:lang w:eastAsia="zh-CN"/>
        </w:rPr>
      </w:pPr>
    </w:p>
    <w:p w14:paraId="20C4F6ED" w14:textId="77777777" w:rsidR="008C55B6" w:rsidRDefault="008C55B6" w:rsidP="008C55B6">
      <w:pPr>
        <w:pStyle w:val="Header"/>
        <w:pBdr>
          <w:bottom w:val="single" w:sz="4" w:space="1" w:color="auto"/>
        </w:pBdr>
        <w:tabs>
          <w:tab w:val="right" w:pos="9638"/>
        </w:tabs>
        <w:rPr>
          <w:b w:val="0"/>
          <w:sz w:val="24"/>
        </w:rPr>
      </w:pPr>
      <w:r w:rsidRPr="006C2E80">
        <w:rPr>
          <w:rFonts w:eastAsia="Batang"/>
          <w:sz w:val="24"/>
          <w:szCs w:val="24"/>
          <w:lang w:val="en-US" w:eastAsia="zh-CN"/>
        </w:rPr>
        <w:t>Document for:</w:t>
      </w:r>
      <w:r>
        <w:rPr>
          <w:rFonts w:eastAsia="Batang"/>
          <w:sz w:val="24"/>
          <w:szCs w:val="24"/>
          <w:lang w:val="en-US" w:eastAsia="zh-CN"/>
        </w:rPr>
        <w:t xml:space="preserve">   </w:t>
      </w:r>
      <w:r w:rsidRPr="006C2E80">
        <w:rPr>
          <w:rFonts w:eastAsia="Batang"/>
          <w:sz w:val="24"/>
          <w:szCs w:val="24"/>
          <w:lang w:val="en-US" w:eastAsia="zh-CN"/>
        </w:rPr>
        <w:t>Approval</w:t>
      </w:r>
    </w:p>
    <w:p w14:paraId="7F255FAA" w14:textId="77777777" w:rsidR="004E0791" w:rsidRDefault="004E0791">
      <w:pPr>
        <w:tabs>
          <w:tab w:val="right" w:pos="9638"/>
        </w:tabs>
        <w:rPr>
          <w:rFonts w:ascii="Arial" w:hAnsi="Arial" w:cs="Arial"/>
          <w:b/>
          <w:bCs/>
          <w:sz w:val="24"/>
          <w:szCs w:val="24"/>
        </w:rPr>
      </w:pPr>
    </w:p>
    <w:p w14:paraId="57D40474" w14:textId="597B0B79" w:rsidR="004E0791" w:rsidRDefault="0004713A">
      <w:pPr>
        <w:tabs>
          <w:tab w:val="right" w:pos="9638"/>
        </w:tabs>
        <w:rPr>
          <w:rFonts w:ascii="Arial" w:hAnsi="Arial" w:cs="Arial"/>
          <w:b/>
          <w:bCs/>
          <w:sz w:val="24"/>
          <w:lang w:val="en-US" w:eastAsia="zh-CN"/>
        </w:rPr>
      </w:pPr>
      <w:r>
        <w:rPr>
          <w:rFonts w:ascii="Arial" w:hAnsi="Arial" w:cs="Arial" w:hint="eastAsia"/>
          <w:b/>
          <w:bCs/>
          <w:sz w:val="24"/>
        </w:rPr>
        <w:t>3GPP TSG-SA3 Meeting SA3#11</w:t>
      </w:r>
      <w:r>
        <w:rPr>
          <w:rFonts w:ascii="Arial" w:hAnsi="Arial" w:cs="Arial" w:hint="eastAsia"/>
          <w:b/>
          <w:bCs/>
          <w:sz w:val="24"/>
          <w:lang w:val="en-US" w:eastAsia="zh-CN"/>
        </w:rPr>
        <w:t>5</w:t>
      </w:r>
      <w:r>
        <w:rPr>
          <w:rFonts w:ascii="Arial" w:hAnsi="Arial" w:cs="Arial"/>
          <w:b/>
          <w:bCs/>
          <w:sz w:val="24"/>
        </w:rPr>
        <w:tab/>
      </w:r>
      <w:r>
        <w:rPr>
          <w:rFonts w:ascii="Arial" w:hAnsi="Arial" w:cs="Arial" w:hint="eastAsia"/>
          <w:b/>
          <w:bCs/>
          <w:sz w:val="24"/>
        </w:rPr>
        <w:t>S3-2</w:t>
      </w:r>
      <w:r>
        <w:rPr>
          <w:rFonts w:ascii="Arial" w:hAnsi="Arial" w:cs="Arial" w:hint="eastAsia"/>
          <w:b/>
          <w:bCs/>
          <w:sz w:val="24"/>
          <w:lang w:val="en-US" w:eastAsia="zh-CN"/>
        </w:rPr>
        <w:t>40969</w:t>
      </w:r>
    </w:p>
    <w:p w14:paraId="7BBBAE2E" w14:textId="372469AD" w:rsidR="004E0791" w:rsidRDefault="0004713A">
      <w:pPr>
        <w:pBdr>
          <w:bottom w:val="single" w:sz="6" w:space="0" w:color="auto"/>
        </w:pBdr>
        <w:tabs>
          <w:tab w:val="right" w:pos="9638"/>
        </w:tabs>
        <w:rPr>
          <w:rFonts w:ascii="Arial" w:hAnsi="Arial" w:cs="Arial"/>
          <w:b/>
          <w:bCs/>
          <w:sz w:val="24"/>
        </w:rPr>
      </w:pPr>
      <w:bookmarkStart w:id="0" w:name="OLE_LINK127"/>
      <w:r>
        <w:rPr>
          <w:rFonts w:ascii="Arial" w:hAnsi="Arial" w:cs="Arial" w:hint="eastAsia"/>
          <w:b/>
          <w:bCs/>
          <w:sz w:val="24"/>
          <w:szCs w:val="24"/>
          <w:lang w:val="en-US" w:eastAsia="zh-CN"/>
        </w:rPr>
        <w:t>Athens,</w:t>
      </w:r>
      <w:r>
        <w:rPr>
          <w:rFonts w:ascii="Arial" w:hAnsi="Arial" w:cs="Arial"/>
          <w:b/>
          <w:bCs/>
          <w:sz w:val="24"/>
          <w:szCs w:val="24"/>
        </w:rPr>
        <w:t xml:space="preserve"> </w:t>
      </w:r>
      <w:r>
        <w:rPr>
          <w:rFonts w:ascii="Arial" w:hAnsi="Arial" w:cs="Arial" w:hint="eastAsia"/>
          <w:b/>
          <w:bCs/>
          <w:sz w:val="24"/>
          <w:szCs w:val="24"/>
          <w:lang w:val="en-US" w:eastAsia="zh-CN"/>
        </w:rPr>
        <w:t>Greece</w:t>
      </w:r>
      <w:r>
        <w:rPr>
          <w:rFonts w:ascii="Arial" w:hAnsi="Arial" w:cs="Arial"/>
          <w:b/>
          <w:bCs/>
          <w:sz w:val="24"/>
          <w:szCs w:val="24"/>
        </w:rPr>
        <w:t xml:space="preserve"> </w:t>
      </w:r>
      <w:r>
        <w:rPr>
          <w:rFonts w:ascii="Arial" w:hAnsi="Arial" w:cs="Arial" w:hint="eastAsia"/>
          <w:b/>
          <w:bCs/>
          <w:sz w:val="24"/>
          <w:szCs w:val="24"/>
          <w:lang w:val="en-US" w:eastAsia="zh-CN"/>
        </w:rPr>
        <w:t>26</w:t>
      </w:r>
      <w:r>
        <w:rPr>
          <w:rFonts w:ascii="Arial" w:hAnsi="Arial" w:cs="Arial" w:hint="eastAsia"/>
          <w:b/>
          <w:bCs/>
          <w:sz w:val="24"/>
          <w:szCs w:val="24"/>
          <w:vertAlign w:val="superscript"/>
          <w:lang w:val="en-US" w:eastAsia="zh-CN"/>
        </w:rPr>
        <w:t>th</w:t>
      </w:r>
      <w:r>
        <w:rPr>
          <w:rFonts w:ascii="Arial" w:hAnsi="Arial" w:cs="Arial" w:hint="eastAsia"/>
          <w:b/>
          <w:bCs/>
          <w:sz w:val="24"/>
          <w:szCs w:val="24"/>
          <w:lang w:val="en-US" w:eastAsia="zh-CN"/>
        </w:rPr>
        <w:t xml:space="preserve"> Feb</w:t>
      </w:r>
      <w:r>
        <w:rPr>
          <w:rFonts w:ascii="Arial" w:hAnsi="Arial" w:cs="Arial"/>
          <w:b/>
          <w:bCs/>
          <w:sz w:val="24"/>
          <w:szCs w:val="24"/>
        </w:rPr>
        <w:t xml:space="preserve"> – </w:t>
      </w:r>
      <w:r>
        <w:rPr>
          <w:rFonts w:ascii="Arial" w:hAnsi="Arial" w:cs="Arial" w:hint="eastAsia"/>
          <w:b/>
          <w:bCs/>
          <w:sz w:val="24"/>
          <w:szCs w:val="24"/>
          <w:lang w:val="en-US" w:eastAsia="zh-CN"/>
        </w:rPr>
        <w:t>1</w:t>
      </w:r>
      <w:r>
        <w:rPr>
          <w:rFonts w:ascii="Arial" w:hAnsi="Arial" w:cs="Arial" w:hint="eastAsia"/>
          <w:b/>
          <w:bCs/>
          <w:sz w:val="24"/>
          <w:szCs w:val="24"/>
          <w:vertAlign w:val="superscript"/>
          <w:lang w:val="en-US" w:eastAsia="zh-CN"/>
        </w:rPr>
        <w:t>st</w:t>
      </w:r>
      <w:r>
        <w:rPr>
          <w:rFonts w:ascii="Arial" w:hAnsi="Arial" w:cs="Arial" w:hint="eastAsia"/>
          <w:b/>
          <w:bCs/>
          <w:sz w:val="24"/>
          <w:szCs w:val="24"/>
          <w:lang w:val="en-US" w:eastAsia="zh-CN"/>
        </w:rPr>
        <w:t xml:space="preserve"> </w:t>
      </w:r>
      <w:proofErr w:type="gramStart"/>
      <w:r>
        <w:rPr>
          <w:rFonts w:ascii="Arial" w:hAnsi="Arial" w:cs="Arial" w:hint="eastAsia"/>
          <w:b/>
          <w:bCs/>
          <w:sz w:val="24"/>
          <w:szCs w:val="24"/>
          <w:lang w:val="en-US" w:eastAsia="zh-CN"/>
        </w:rPr>
        <w:t>March</w:t>
      </w:r>
      <w:r>
        <w:rPr>
          <w:rFonts w:ascii="Arial" w:hAnsi="Arial" w:cs="Arial"/>
          <w:b/>
          <w:bCs/>
          <w:sz w:val="24"/>
          <w:szCs w:val="24"/>
        </w:rPr>
        <w:t>,</w:t>
      </w:r>
      <w:proofErr w:type="gramEnd"/>
      <w:r>
        <w:rPr>
          <w:rFonts w:ascii="Arial" w:hAnsi="Arial" w:cs="Arial"/>
          <w:b/>
          <w:bCs/>
          <w:sz w:val="24"/>
          <w:szCs w:val="24"/>
        </w:rPr>
        <w:t xml:space="preserve"> 202</w:t>
      </w:r>
      <w:r>
        <w:rPr>
          <w:rFonts w:ascii="Arial" w:hAnsi="Arial" w:cs="Arial" w:hint="eastAsia"/>
          <w:b/>
          <w:bCs/>
          <w:sz w:val="24"/>
          <w:szCs w:val="24"/>
          <w:lang w:val="en-US" w:eastAsia="zh-CN"/>
        </w:rPr>
        <w:t>4</w:t>
      </w:r>
      <w:r>
        <w:rPr>
          <w:rFonts w:ascii="Arial" w:hAnsi="Arial" w:cs="Arial"/>
          <w:b/>
          <w:bCs/>
          <w:sz w:val="24"/>
          <w:szCs w:val="24"/>
        </w:rPr>
        <w:t xml:space="preserve"> </w:t>
      </w:r>
      <w:bookmarkEnd w:id="0"/>
      <w:r>
        <w:rPr>
          <w:rFonts w:cs="Arial"/>
          <w:b/>
          <w:bCs/>
          <w:sz w:val="24"/>
          <w:szCs w:val="24"/>
        </w:rPr>
        <w:tab/>
      </w:r>
      <w:r w:rsidR="001258F1">
        <w:rPr>
          <w:rFonts w:cs="Arial"/>
          <w:b/>
          <w:bCs/>
          <w:sz w:val="24"/>
          <w:szCs w:val="24"/>
          <w:lang w:eastAsia="zh-CN"/>
        </w:rPr>
        <w:t>is r</w:t>
      </w:r>
      <w:r>
        <w:rPr>
          <w:rFonts w:cs="Arial"/>
          <w:b/>
          <w:bCs/>
          <w:sz w:val="24"/>
          <w:szCs w:val="24"/>
          <w:lang w:eastAsia="zh-CN"/>
        </w:rPr>
        <w:t>evision of S</w:t>
      </w:r>
      <w:r>
        <w:rPr>
          <w:rFonts w:cs="Arial" w:hint="eastAsia"/>
          <w:b/>
          <w:bCs/>
          <w:sz w:val="24"/>
          <w:szCs w:val="24"/>
          <w:lang w:val="en-US" w:eastAsia="zh-CN"/>
        </w:rPr>
        <w:t>3</w:t>
      </w:r>
      <w:r>
        <w:rPr>
          <w:rFonts w:cs="Arial"/>
          <w:b/>
          <w:bCs/>
          <w:sz w:val="24"/>
          <w:szCs w:val="24"/>
          <w:lang w:eastAsia="zh-CN"/>
        </w:rPr>
        <w:t>-2</w:t>
      </w:r>
      <w:r>
        <w:rPr>
          <w:rFonts w:cs="Arial" w:hint="eastAsia"/>
          <w:b/>
          <w:bCs/>
          <w:sz w:val="24"/>
          <w:szCs w:val="24"/>
          <w:lang w:val="en-US" w:eastAsia="zh-CN"/>
        </w:rPr>
        <w:t>40710</w:t>
      </w:r>
    </w:p>
    <w:p w14:paraId="6A1604F5"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eastAsia="zh-CN"/>
        </w:rPr>
        <w:t>Source:</w:t>
      </w:r>
      <w:r>
        <w:rPr>
          <w:rFonts w:ascii="Arial" w:eastAsia="Batang" w:hAnsi="Arial"/>
          <w:b/>
          <w:lang w:eastAsia="zh-CN"/>
        </w:rPr>
        <w:tab/>
        <w:t>China Mobile, vivo</w:t>
      </w:r>
    </w:p>
    <w:p w14:paraId="69C91AB8"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hint="eastAsia"/>
          <w:b/>
          <w:lang w:val="en-US" w:eastAsia="zh-CN"/>
        </w:rPr>
        <w:t xml:space="preserve">New SID on </w:t>
      </w:r>
      <w:r>
        <w:rPr>
          <w:rFonts w:ascii="Arial" w:eastAsia="Batang" w:hAnsi="Arial" w:cs="Arial"/>
          <w:b/>
          <w:lang w:eastAsia="zh-CN"/>
        </w:rPr>
        <w:t xml:space="preserve">Study on </w:t>
      </w:r>
      <w:r>
        <w:rPr>
          <w:rFonts w:ascii="Arial" w:eastAsia="Batang" w:hAnsi="Arial" w:cs="Arial" w:hint="eastAsia"/>
          <w:b/>
          <w:lang w:val="en-US" w:eastAsia="zh-CN"/>
        </w:rPr>
        <w:t xml:space="preserve">security aspects of </w:t>
      </w:r>
      <w:r>
        <w:rPr>
          <w:rFonts w:ascii="Arial" w:eastAsia="Batang" w:hAnsi="Arial" w:cs="Arial"/>
          <w:b/>
          <w:lang w:val="en-US" w:eastAsia="zh-CN"/>
        </w:rPr>
        <w:t>Core Network Enhanced Support for AIML</w:t>
      </w:r>
    </w:p>
    <w:p w14:paraId="6312FE60" w14:textId="77777777" w:rsidR="004E0791" w:rsidRDefault="0004713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eastAsia="zh-CN"/>
        </w:rPr>
        <w:t>Document for:</w:t>
      </w:r>
      <w:r>
        <w:rPr>
          <w:rFonts w:ascii="Arial" w:eastAsia="Batang" w:hAnsi="Arial"/>
          <w:b/>
          <w:lang w:eastAsia="zh-CN"/>
        </w:rPr>
        <w:tab/>
      </w:r>
      <w:r>
        <w:rPr>
          <w:rFonts w:ascii="Arial" w:eastAsia="Batang" w:hAnsi="Arial" w:hint="eastAsia"/>
          <w:b/>
          <w:lang w:val="en-US" w:eastAsia="zh-CN"/>
        </w:rPr>
        <w:t>Approval</w:t>
      </w:r>
    </w:p>
    <w:p w14:paraId="6AB59A8A" w14:textId="77777777" w:rsidR="004E0791" w:rsidRDefault="0004713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hint="eastAsia"/>
          <w:b/>
          <w:lang w:val="en-US" w:eastAsia="zh-CN"/>
        </w:rPr>
        <w:t>6</w:t>
      </w:r>
    </w:p>
    <w:p w14:paraId="53F68F07" w14:textId="77777777" w:rsidR="004E0791" w:rsidRDefault="0004713A">
      <w:pPr>
        <w:spacing w:before="120"/>
        <w:jc w:val="center"/>
        <w:rPr>
          <w:rFonts w:ascii="Arial" w:hAnsi="Arial" w:cs="Arial"/>
          <w:sz w:val="36"/>
          <w:szCs w:val="36"/>
        </w:rPr>
      </w:pPr>
      <w:r>
        <w:rPr>
          <w:rFonts w:ascii="Arial" w:hAnsi="Arial" w:cs="Arial"/>
          <w:sz w:val="36"/>
          <w:szCs w:val="36"/>
        </w:rPr>
        <w:br/>
        <w:t>3GPP™ Work Item Description</w:t>
      </w:r>
    </w:p>
    <w:p w14:paraId="34D9D2CA" w14:textId="77777777" w:rsidR="004E0791" w:rsidRDefault="0004713A">
      <w:pPr>
        <w:jc w:val="center"/>
        <w:rPr>
          <w:rFonts w:cs="Arial"/>
        </w:rPr>
      </w:pPr>
      <w:r>
        <w:t xml:space="preserve">For guidance, see </w:t>
      </w:r>
      <w:hyperlink r:id="rId9" w:history="1">
        <w:r>
          <w:rPr>
            <w:rStyle w:val="Hyperlink"/>
            <w:color w:val="auto"/>
            <w:u w:val="none"/>
          </w:rPr>
          <w:t>3GPP Working Procedures</w:t>
        </w:r>
      </w:hyperlink>
      <w:r>
        <w:t xml:space="preserve">, article 39; and </w:t>
      </w:r>
      <w:hyperlink r:id="rId10" w:history="1">
        <w:r>
          <w:rPr>
            <w:rStyle w:val="Hyperlink"/>
            <w:color w:val="auto"/>
            <w:u w:val="none"/>
          </w:rPr>
          <w:t>3GPP TR 21.900</w:t>
        </w:r>
      </w:hyperlink>
      <w:r>
        <w:t>.</w:t>
      </w:r>
      <w:r>
        <w:br/>
      </w:r>
      <w:r>
        <w:rPr>
          <w:rFonts w:cs="Arial"/>
        </w:rPr>
        <w:t xml:space="preserve">Comprehensive instructions can be found at </w:t>
      </w:r>
      <w:hyperlink r:id="rId11" w:history="1">
        <w:r>
          <w:rPr>
            <w:rStyle w:val="Hyperlink"/>
            <w:rFonts w:cs="Arial"/>
            <w:color w:val="auto"/>
            <w:u w:val="none"/>
          </w:rPr>
          <w:t>http://www.3gpp.org/Work-Items</w:t>
        </w:r>
      </w:hyperlink>
    </w:p>
    <w:p w14:paraId="237861A8" w14:textId="77777777" w:rsidR="004E0791" w:rsidRDefault="0004713A">
      <w:pPr>
        <w:pStyle w:val="Heading1"/>
        <w:rPr>
          <w:rFonts w:cs="Arial"/>
        </w:rPr>
      </w:pPr>
      <w:r>
        <w:t xml:space="preserve">Title:   </w:t>
      </w:r>
      <w:r>
        <w:rPr>
          <w:rFonts w:hint="eastAsia"/>
          <w:lang w:val="en-US"/>
        </w:rPr>
        <w:t xml:space="preserve">Study on security aspects of </w:t>
      </w:r>
      <w:r>
        <w:rPr>
          <w:lang w:val="en-US"/>
        </w:rPr>
        <w:t>Core Network Enhanced Support for AIML</w:t>
      </w:r>
    </w:p>
    <w:p w14:paraId="5C472E70" w14:textId="77777777" w:rsidR="004E0791" w:rsidRDefault="004E0791">
      <w:pPr>
        <w:pStyle w:val="Guidance"/>
      </w:pPr>
    </w:p>
    <w:p w14:paraId="31CD78AC" w14:textId="25F97955" w:rsidR="004E0791" w:rsidRPr="00BA6346" w:rsidRDefault="0004713A">
      <w:pPr>
        <w:pStyle w:val="Heading8"/>
        <w:rPr>
          <w:lang w:val="fr-FR" w:eastAsia="zh-CN"/>
        </w:rPr>
      </w:pPr>
      <w:proofErr w:type="spellStart"/>
      <w:r w:rsidRPr="00BA6346">
        <w:rPr>
          <w:lang w:val="fr-FR"/>
        </w:rPr>
        <w:t>Acronym</w:t>
      </w:r>
      <w:proofErr w:type="spellEnd"/>
      <w:r w:rsidRPr="00BA6346">
        <w:rPr>
          <w:lang w:val="fr-FR"/>
        </w:rPr>
        <w:t>:</w:t>
      </w:r>
      <w:r w:rsidRPr="00BA6346">
        <w:rPr>
          <w:lang w:val="fr-FR"/>
        </w:rPr>
        <w:tab/>
      </w:r>
      <w:r w:rsidR="0056305D" w:rsidRPr="0056305D">
        <w:rPr>
          <w:lang w:val="fr-FR"/>
        </w:rPr>
        <w:t>FS_AIML_CN_SEC</w:t>
      </w:r>
    </w:p>
    <w:p w14:paraId="329B2D3C" w14:textId="77777777" w:rsidR="004E0791" w:rsidRPr="00BA6346" w:rsidRDefault="004E0791">
      <w:pPr>
        <w:pStyle w:val="Guidance"/>
        <w:rPr>
          <w:lang w:val="fr-FR"/>
        </w:rPr>
      </w:pPr>
    </w:p>
    <w:p w14:paraId="06232CF8" w14:textId="340CC86E" w:rsidR="004E0791" w:rsidRPr="00BA6346" w:rsidRDefault="0004713A">
      <w:pPr>
        <w:pStyle w:val="Heading8"/>
        <w:rPr>
          <w:lang w:val="fr-FR"/>
        </w:rPr>
      </w:pPr>
      <w:r w:rsidRPr="00BA6346">
        <w:rPr>
          <w:lang w:val="fr-FR"/>
        </w:rPr>
        <w:t>Unique identifier:</w:t>
      </w:r>
      <w:r w:rsidRPr="00BA6346">
        <w:rPr>
          <w:lang w:val="fr-FR"/>
        </w:rPr>
        <w:tab/>
      </w:r>
      <w:r w:rsidR="008C55B6" w:rsidRPr="00BA6346">
        <w:rPr>
          <w:lang w:val="fr-FR"/>
        </w:rPr>
        <w:t>1030035</w:t>
      </w:r>
    </w:p>
    <w:p w14:paraId="0E80D53A" w14:textId="77777777" w:rsidR="004E0791" w:rsidRPr="00BA6346" w:rsidRDefault="004E0791">
      <w:pPr>
        <w:pStyle w:val="Guidance"/>
        <w:rPr>
          <w:lang w:val="fr-FR"/>
        </w:rPr>
      </w:pPr>
    </w:p>
    <w:p w14:paraId="7F80CF35" w14:textId="041578BB" w:rsidR="004E0791" w:rsidRDefault="0004713A">
      <w:pPr>
        <w:pStyle w:val="Heading8"/>
      </w:pPr>
      <w:r>
        <w:t>Potential target Release:</w:t>
      </w:r>
      <w:r>
        <w:tab/>
      </w:r>
      <w:r>
        <w:rPr>
          <w:i/>
          <w:iCs/>
        </w:rPr>
        <w:t>Rel-19</w:t>
      </w:r>
    </w:p>
    <w:p w14:paraId="0B9A2CDA" w14:textId="77777777" w:rsidR="004E0791" w:rsidRDefault="004E0791">
      <w:pPr>
        <w:pStyle w:val="Guidance"/>
      </w:pPr>
    </w:p>
    <w:p w14:paraId="34B75FC4" w14:textId="77777777" w:rsidR="004E0791" w:rsidRDefault="0004713A">
      <w:pPr>
        <w:pStyle w:val="Heading1"/>
      </w:pPr>
      <w:r>
        <w:t>1</w:t>
      </w:r>
      <w:r>
        <w:tab/>
        <w:t>Impacts</w:t>
      </w:r>
    </w:p>
    <w:p w14:paraId="79E1C15C" w14:textId="77777777" w:rsidR="004E0791" w:rsidRDefault="0004713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E0791" w14:paraId="5301A1A5" w14:textId="77777777">
        <w:trPr>
          <w:cantSplit/>
          <w:jc w:val="center"/>
        </w:trPr>
        <w:tc>
          <w:tcPr>
            <w:tcW w:w="1515" w:type="dxa"/>
            <w:tcBorders>
              <w:bottom w:val="single" w:sz="12" w:space="0" w:color="auto"/>
              <w:right w:val="single" w:sz="12" w:space="0" w:color="auto"/>
            </w:tcBorders>
            <w:shd w:val="clear" w:color="auto" w:fill="E0E0E0"/>
          </w:tcPr>
          <w:p w14:paraId="64C3DA7C" w14:textId="77777777" w:rsidR="004E0791" w:rsidRDefault="0004713A">
            <w:pPr>
              <w:pStyle w:val="TAH"/>
            </w:pPr>
            <w:r>
              <w:t>Affects:</w:t>
            </w:r>
          </w:p>
        </w:tc>
        <w:tc>
          <w:tcPr>
            <w:tcW w:w="1275" w:type="dxa"/>
            <w:tcBorders>
              <w:left w:val="nil"/>
              <w:bottom w:val="single" w:sz="12" w:space="0" w:color="auto"/>
            </w:tcBorders>
            <w:shd w:val="clear" w:color="auto" w:fill="E0E0E0"/>
          </w:tcPr>
          <w:p w14:paraId="48A1AED3" w14:textId="77777777" w:rsidR="004E0791" w:rsidRDefault="0004713A">
            <w:pPr>
              <w:pStyle w:val="TAH"/>
            </w:pPr>
            <w:r>
              <w:t>UICC apps</w:t>
            </w:r>
          </w:p>
        </w:tc>
        <w:tc>
          <w:tcPr>
            <w:tcW w:w="1037" w:type="dxa"/>
            <w:tcBorders>
              <w:bottom w:val="single" w:sz="12" w:space="0" w:color="auto"/>
            </w:tcBorders>
            <w:shd w:val="clear" w:color="auto" w:fill="E0E0E0"/>
          </w:tcPr>
          <w:p w14:paraId="7DBC9E14" w14:textId="77777777" w:rsidR="004E0791" w:rsidRDefault="0004713A">
            <w:pPr>
              <w:pStyle w:val="TAH"/>
            </w:pPr>
            <w:r>
              <w:t>ME</w:t>
            </w:r>
          </w:p>
        </w:tc>
        <w:tc>
          <w:tcPr>
            <w:tcW w:w="850" w:type="dxa"/>
            <w:tcBorders>
              <w:bottom w:val="single" w:sz="12" w:space="0" w:color="auto"/>
            </w:tcBorders>
            <w:shd w:val="clear" w:color="auto" w:fill="E0E0E0"/>
          </w:tcPr>
          <w:p w14:paraId="480965C4" w14:textId="77777777" w:rsidR="004E0791" w:rsidRDefault="0004713A">
            <w:pPr>
              <w:pStyle w:val="TAH"/>
            </w:pPr>
            <w:r>
              <w:t>AN</w:t>
            </w:r>
          </w:p>
        </w:tc>
        <w:tc>
          <w:tcPr>
            <w:tcW w:w="851" w:type="dxa"/>
            <w:tcBorders>
              <w:bottom w:val="single" w:sz="12" w:space="0" w:color="auto"/>
            </w:tcBorders>
            <w:shd w:val="clear" w:color="auto" w:fill="E0E0E0"/>
          </w:tcPr>
          <w:p w14:paraId="2B91FDD3" w14:textId="77777777" w:rsidR="004E0791" w:rsidRDefault="0004713A">
            <w:pPr>
              <w:pStyle w:val="TAH"/>
            </w:pPr>
            <w:r>
              <w:t>CN</w:t>
            </w:r>
          </w:p>
        </w:tc>
        <w:tc>
          <w:tcPr>
            <w:tcW w:w="1752" w:type="dxa"/>
            <w:tcBorders>
              <w:bottom w:val="single" w:sz="12" w:space="0" w:color="auto"/>
            </w:tcBorders>
            <w:shd w:val="clear" w:color="auto" w:fill="E0E0E0"/>
          </w:tcPr>
          <w:p w14:paraId="1AC35787" w14:textId="77777777" w:rsidR="004E0791" w:rsidRDefault="0004713A">
            <w:pPr>
              <w:pStyle w:val="TAH"/>
            </w:pPr>
            <w:r>
              <w:t>Others (specify)</w:t>
            </w:r>
          </w:p>
        </w:tc>
      </w:tr>
      <w:tr w:rsidR="004E0791" w14:paraId="0D1D4DA1" w14:textId="77777777">
        <w:trPr>
          <w:cantSplit/>
          <w:jc w:val="center"/>
        </w:trPr>
        <w:tc>
          <w:tcPr>
            <w:tcW w:w="1515" w:type="dxa"/>
            <w:tcBorders>
              <w:top w:val="nil"/>
              <w:right w:val="single" w:sz="12" w:space="0" w:color="auto"/>
            </w:tcBorders>
          </w:tcPr>
          <w:p w14:paraId="00A31B59" w14:textId="77777777" w:rsidR="004E0791" w:rsidRDefault="0004713A">
            <w:pPr>
              <w:pStyle w:val="TAH"/>
            </w:pPr>
            <w:r>
              <w:t>Yes</w:t>
            </w:r>
          </w:p>
        </w:tc>
        <w:tc>
          <w:tcPr>
            <w:tcW w:w="1275" w:type="dxa"/>
            <w:tcBorders>
              <w:top w:val="nil"/>
              <w:left w:val="nil"/>
            </w:tcBorders>
          </w:tcPr>
          <w:p w14:paraId="0C5CE819" w14:textId="77777777" w:rsidR="004E0791" w:rsidRDefault="004E0791">
            <w:pPr>
              <w:pStyle w:val="TAC"/>
            </w:pPr>
          </w:p>
        </w:tc>
        <w:tc>
          <w:tcPr>
            <w:tcW w:w="1037" w:type="dxa"/>
            <w:tcBorders>
              <w:top w:val="nil"/>
            </w:tcBorders>
          </w:tcPr>
          <w:p w14:paraId="6340B47D" w14:textId="77777777" w:rsidR="004E0791" w:rsidRDefault="004E0791">
            <w:pPr>
              <w:pStyle w:val="TAC"/>
              <w:rPr>
                <w:lang w:eastAsia="zh-CN"/>
              </w:rPr>
            </w:pPr>
          </w:p>
        </w:tc>
        <w:tc>
          <w:tcPr>
            <w:tcW w:w="850" w:type="dxa"/>
            <w:tcBorders>
              <w:top w:val="nil"/>
            </w:tcBorders>
          </w:tcPr>
          <w:p w14:paraId="44590799" w14:textId="77777777" w:rsidR="004E0791" w:rsidRDefault="004E0791">
            <w:pPr>
              <w:pStyle w:val="TAC"/>
              <w:rPr>
                <w:lang w:eastAsia="zh-CN"/>
              </w:rPr>
            </w:pPr>
          </w:p>
        </w:tc>
        <w:tc>
          <w:tcPr>
            <w:tcW w:w="851" w:type="dxa"/>
            <w:tcBorders>
              <w:top w:val="nil"/>
            </w:tcBorders>
          </w:tcPr>
          <w:p w14:paraId="26855532" w14:textId="77777777" w:rsidR="004E0791" w:rsidRDefault="0004713A">
            <w:pPr>
              <w:pStyle w:val="TAC"/>
              <w:rPr>
                <w:lang w:eastAsia="zh-CN"/>
              </w:rPr>
            </w:pPr>
            <w:r>
              <w:rPr>
                <w:rFonts w:hint="eastAsia"/>
                <w:lang w:eastAsia="zh-CN"/>
              </w:rPr>
              <w:t>x</w:t>
            </w:r>
          </w:p>
        </w:tc>
        <w:tc>
          <w:tcPr>
            <w:tcW w:w="1752" w:type="dxa"/>
            <w:tcBorders>
              <w:top w:val="nil"/>
            </w:tcBorders>
          </w:tcPr>
          <w:p w14:paraId="6422261F" w14:textId="77777777" w:rsidR="004E0791" w:rsidRDefault="004E0791">
            <w:pPr>
              <w:pStyle w:val="TAC"/>
            </w:pPr>
          </w:p>
        </w:tc>
      </w:tr>
      <w:tr w:rsidR="004E0791" w14:paraId="3C9320E0" w14:textId="77777777">
        <w:trPr>
          <w:cantSplit/>
          <w:jc w:val="center"/>
        </w:trPr>
        <w:tc>
          <w:tcPr>
            <w:tcW w:w="1515" w:type="dxa"/>
            <w:tcBorders>
              <w:right w:val="single" w:sz="12" w:space="0" w:color="auto"/>
            </w:tcBorders>
          </w:tcPr>
          <w:p w14:paraId="3837CF36" w14:textId="77777777" w:rsidR="004E0791" w:rsidRDefault="0004713A">
            <w:pPr>
              <w:pStyle w:val="TAH"/>
            </w:pPr>
            <w:r>
              <w:t>No</w:t>
            </w:r>
          </w:p>
        </w:tc>
        <w:tc>
          <w:tcPr>
            <w:tcW w:w="1275" w:type="dxa"/>
            <w:tcBorders>
              <w:left w:val="nil"/>
            </w:tcBorders>
          </w:tcPr>
          <w:p w14:paraId="50152D86" w14:textId="77777777" w:rsidR="004E0791" w:rsidRDefault="004E0791">
            <w:pPr>
              <w:pStyle w:val="TAC"/>
            </w:pPr>
          </w:p>
        </w:tc>
        <w:tc>
          <w:tcPr>
            <w:tcW w:w="1037" w:type="dxa"/>
          </w:tcPr>
          <w:p w14:paraId="57803E87" w14:textId="77777777" w:rsidR="004E0791" w:rsidRDefault="004E0791">
            <w:pPr>
              <w:pStyle w:val="TAC"/>
            </w:pPr>
          </w:p>
        </w:tc>
        <w:tc>
          <w:tcPr>
            <w:tcW w:w="850" w:type="dxa"/>
          </w:tcPr>
          <w:p w14:paraId="6DEB9A81" w14:textId="77777777" w:rsidR="004E0791" w:rsidRDefault="0004713A">
            <w:pPr>
              <w:pStyle w:val="TAC"/>
            </w:pPr>
            <w:r>
              <w:rPr>
                <w:rFonts w:hint="eastAsia"/>
                <w:lang w:val="en-US" w:eastAsia="zh-CN"/>
              </w:rPr>
              <w:t>x</w:t>
            </w:r>
          </w:p>
        </w:tc>
        <w:tc>
          <w:tcPr>
            <w:tcW w:w="851" w:type="dxa"/>
          </w:tcPr>
          <w:p w14:paraId="0293426D" w14:textId="77777777" w:rsidR="004E0791" w:rsidRDefault="004E0791">
            <w:pPr>
              <w:pStyle w:val="TAC"/>
            </w:pPr>
          </w:p>
        </w:tc>
        <w:tc>
          <w:tcPr>
            <w:tcW w:w="1752" w:type="dxa"/>
          </w:tcPr>
          <w:p w14:paraId="6667F0F0" w14:textId="77777777" w:rsidR="004E0791" w:rsidRDefault="004E0791">
            <w:pPr>
              <w:pStyle w:val="TAC"/>
            </w:pPr>
          </w:p>
        </w:tc>
      </w:tr>
      <w:tr w:rsidR="004E0791" w14:paraId="0F5CA709" w14:textId="77777777">
        <w:trPr>
          <w:cantSplit/>
          <w:jc w:val="center"/>
        </w:trPr>
        <w:tc>
          <w:tcPr>
            <w:tcW w:w="1515" w:type="dxa"/>
            <w:tcBorders>
              <w:right w:val="single" w:sz="12" w:space="0" w:color="auto"/>
            </w:tcBorders>
          </w:tcPr>
          <w:p w14:paraId="7360FB40" w14:textId="77777777" w:rsidR="004E0791" w:rsidRDefault="0004713A">
            <w:pPr>
              <w:pStyle w:val="TAH"/>
            </w:pPr>
            <w:r>
              <w:t>Don't know</w:t>
            </w:r>
          </w:p>
        </w:tc>
        <w:tc>
          <w:tcPr>
            <w:tcW w:w="1275" w:type="dxa"/>
            <w:tcBorders>
              <w:left w:val="nil"/>
            </w:tcBorders>
          </w:tcPr>
          <w:p w14:paraId="6A93CA32" w14:textId="77777777" w:rsidR="004E0791" w:rsidRDefault="0004713A">
            <w:pPr>
              <w:pStyle w:val="TAC"/>
              <w:rPr>
                <w:lang w:eastAsia="zh-CN"/>
              </w:rPr>
            </w:pPr>
            <w:r>
              <w:rPr>
                <w:rFonts w:hint="eastAsia"/>
                <w:lang w:eastAsia="zh-CN"/>
              </w:rPr>
              <w:t>x</w:t>
            </w:r>
          </w:p>
        </w:tc>
        <w:tc>
          <w:tcPr>
            <w:tcW w:w="1037" w:type="dxa"/>
          </w:tcPr>
          <w:p w14:paraId="42C0DB6C" w14:textId="77777777" w:rsidR="004E0791" w:rsidRDefault="0004713A">
            <w:pPr>
              <w:pStyle w:val="TAC"/>
            </w:pPr>
            <w:r>
              <w:rPr>
                <w:rFonts w:hint="eastAsia"/>
                <w:lang w:eastAsia="zh-CN"/>
              </w:rPr>
              <w:t>x</w:t>
            </w:r>
          </w:p>
        </w:tc>
        <w:tc>
          <w:tcPr>
            <w:tcW w:w="850" w:type="dxa"/>
          </w:tcPr>
          <w:p w14:paraId="7BAE905A" w14:textId="0AF6DD14" w:rsidR="004E0791" w:rsidRDefault="004E0791">
            <w:pPr>
              <w:pStyle w:val="TAC"/>
              <w:rPr>
                <w:lang w:val="en-US" w:eastAsia="zh-CN"/>
              </w:rPr>
            </w:pPr>
          </w:p>
        </w:tc>
        <w:tc>
          <w:tcPr>
            <w:tcW w:w="851" w:type="dxa"/>
          </w:tcPr>
          <w:p w14:paraId="72E4CFE4" w14:textId="77777777" w:rsidR="004E0791" w:rsidRDefault="004E0791">
            <w:pPr>
              <w:pStyle w:val="TAC"/>
            </w:pPr>
          </w:p>
        </w:tc>
        <w:tc>
          <w:tcPr>
            <w:tcW w:w="1752" w:type="dxa"/>
          </w:tcPr>
          <w:p w14:paraId="4F086021" w14:textId="77777777" w:rsidR="004E0791" w:rsidRDefault="0004713A">
            <w:pPr>
              <w:pStyle w:val="TAC"/>
              <w:rPr>
                <w:lang w:eastAsia="zh-CN"/>
              </w:rPr>
            </w:pPr>
            <w:r>
              <w:rPr>
                <w:rFonts w:hint="eastAsia"/>
                <w:lang w:eastAsia="zh-CN"/>
              </w:rPr>
              <w:t>x</w:t>
            </w:r>
          </w:p>
        </w:tc>
      </w:tr>
    </w:tbl>
    <w:p w14:paraId="7080BDF6" w14:textId="77777777" w:rsidR="004E0791" w:rsidRDefault="004E0791"/>
    <w:p w14:paraId="16048154" w14:textId="77777777" w:rsidR="004E0791" w:rsidRDefault="0004713A">
      <w:pPr>
        <w:pStyle w:val="Heading1"/>
      </w:pPr>
      <w:r>
        <w:lastRenderedPageBreak/>
        <w:t>2</w:t>
      </w:r>
      <w:r>
        <w:tab/>
        <w:t>Classification of the Work Item and linked work items</w:t>
      </w:r>
    </w:p>
    <w:p w14:paraId="45E229D7" w14:textId="77777777" w:rsidR="004E0791" w:rsidRDefault="0004713A">
      <w:pPr>
        <w:pStyle w:val="Heading2"/>
      </w:pPr>
      <w:r>
        <w:t>2.1</w:t>
      </w:r>
      <w:r>
        <w:tab/>
        <w:t>Primary classification</w:t>
      </w:r>
    </w:p>
    <w:p w14:paraId="106BEB09" w14:textId="77777777" w:rsidR="004E0791" w:rsidRDefault="0004713A">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E0791" w14:paraId="56464E16" w14:textId="77777777">
        <w:trPr>
          <w:cantSplit/>
          <w:jc w:val="center"/>
        </w:trPr>
        <w:tc>
          <w:tcPr>
            <w:tcW w:w="452" w:type="dxa"/>
          </w:tcPr>
          <w:p w14:paraId="17246827" w14:textId="77777777" w:rsidR="004E0791" w:rsidRDefault="004E0791">
            <w:pPr>
              <w:pStyle w:val="TAC"/>
              <w:rPr>
                <w:lang w:val="en-US"/>
              </w:rPr>
            </w:pPr>
          </w:p>
        </w:tc>
        <w:tc>
          <w:tcPr>
            <w:tcW w:w="2917" w:type="dxa"/>
            <w:shd w:val="clear" w:color="auto" w:fill="E0E0E0"/>
          </w:tcPr>
          <w:p w14:paraId="6ABC5644" w14:textId="77777777" w:rsidR="004E0791" w:rsidRDefault="0004713A">
            <w:pPr>
              <w:pStyle w:val="TAH"/>
              <w:ind w:right="-99"/>
              <w:jc w:val="left"/>
            </w:pPr>
            <w:r>
              <w:rPr>
                <w:sz w:val="20"/>
              </w:rPr>
              <w:t>Feature</w:t>
            </w:r>
          </w:p>
        </w:tc>
      </w:tr>
      <w:tr w:rsidR="004E0791" w14:paraId="30D96D52" w14:textId="77777777">
        <w:trPr>
          <w:cantSplit/>
          <w:jc w:val="center"/>
        </w:trPr>
        <w:tc>
          <w:tcPr>
            <w:tcW w:w="452" w:type="dxa"/>
          </w:tcPr>
          <w:p w14:paraId="622E8499" w14:textId="77777777" w:rsidR="004E0791" w:rsidRDefault="004E0791">
            <w:pPr>
              <w:pStyle w:val="TAC"/>
            </w:pPr>
          </w:p>
        </w:tc>
        <w:tc>
          <w:tcPr>
            <w:tcW w:w="2917" w:type="dxa"/>
            <w:shd w:val="clear" w:color="auto" w:fill="E0E0E0"/>
            <w:tcMar>
              <w:left w:w="227" w:type="dxa"/>
            </w:tcMar>
          </w:tcPr>
          <w:p w14:paraId="2DA1BCEC" w14:textId="77777777" w:rsidR="004E0791" w:rsidRDefault="0004713A">
            <w:pPr>
              <w:pStyle w:val="TAH"/>
              <w:ind w:right="-99"/>
              <w:jc w:val="left"/>
            </w:pPr>
            <w:r>
              <w:t>Building Block</w:t>
            </w:r>
          </w:p>
        </w:tc>
      </w:tr>
      <w:tr w:rsidR="004E0791" w14:paraId="3BD79940" w14:textId="77777777">
        <w:trPr>
          <w:cantSplit/>
          <w:jc w:val="center"/>
        </w:trPr>
        <w:tc>
          <w:tcPr>
            <w:tcW w:w="452" w:type="dxa"/>
          </w:tcPr>
          <w:p w14:paraId="2043B67C" w14:textId="77777777" w:rsidR="004E0791" w:rsidRDefault="004E0791">
            <w:pPr>
              <w:pStyle w:val="TAC"/>
            </w:pPr>
          </w:p>
        </w:tc>
        <w:tc>
          <w:tcPr>
            <w:tcW w:w="2917" w:type="dxa"/>
            <w:shd w:val="clear" w:color="auto" w:fill="E0E0E0"/>
            <w:tcMar>
              <w:left w:w="397" w:type="dxa"/>
            </w:tcMar>
          </w:tcPr>
          <w:p w14:paraId="60BC88C3" w14:textId="77777777" w:rsidR="004E0791" w:rsidRDefault="0004713A">
            <w:pPr>
              <w:pStyle w:val="TAH"/>
              <w:ind w:right="-99"/>
              <w:jc w:val="left"/>
              <w:rPr>
                <w:b w:val="0"/>
                <w:i/>
              </w:rPr>
            </w:pPr>
            <w:r>
              <w:rPr>
                <w:b w:val="0"/>
                <w:i/>
                <w:sz w:val="16"/>
              </w:rPr>
              <w:t>Work Task</w:t>
            </w:r>
          </w:p>
        </w:tc>
      </w:tr>
      <w:tr w:rsidR="004E0791" w14:paraId="604463BA" w14:textId="77777777">
        <w:trPr>
          <w:cantSplit/>
          <w:jc w:val="center"/>
        </w:trPr>
        <w:tc>
          <w:tcPr>
            <w:tcW w:w="452" w:type="dxa"/>
          </w:tcPr>
          <w:p w14:paraId="591F021E" w14:textId="77777777" w:rsidR="004E0791" w:rsidRDefault="0004713A">
            <w:pPr>
              <w:pStyle w:val="TAC"/>
              <w:rPr>
                <w:lang w:eastAsia="zh-CN"/>
              </w:rPr>
            </w:pPr>
            <w:r>
              <w:rPr>
                <w:rFonts w:hint="eastAsia"/>
                <w:lang w:eastAsia="zh-CN"/>
              </w:rPr>
              <w:t>x</w:t>
            </w:r>
          </w:p>
        </w:tc>
        <w:tc>
          <w:tcPr>
            <w:tcW w:w="2917" w:type="dxa"/>
            <w:shd w:val="clear" w:color="auto" w:fill="E0E0E0"/>
          </w:tcPr>
          <w:p w14:paraId="15A118E2" w14:textId="77777777" w:rsidR="004E0791" w:rsidRDefault="0004713A">
            <w:pPr>
              <w:pStyle w:val="TAH"/>
              <w:ind w:right="-99"/>
              <w:jc w:val="left"/>
            </w:pPr>
            <w:r>
              <w:rPr>
                <w:sz w:val="20"/>
              </w:rPr>
              <w:t>Study Item</w:t>
            </w:r>
          </w:p>
        </w:tc>
      </w:tr>
    </w:tbl>
    <w:p w14:paraId="3AB2B74E" w14:textId="77777777" w:rsidR="004E0791" w:rsidRDefault="004E0791">
      <w:pPr>
        <w:ind w:right="-99"/>
        <w:rPr>
          <w:b/>
        </w:rPr>
      </w:pPr>
    </w:p>
    <w:p w14:paraId="752EF1EA" w14:textId="77777777" w:rsidR="004E0791" w:rsidRDefault="0004713A">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E0791" w14:paraId="17748862" w14:textId="77777777">
        <w:trPr>
          <w:cantSplit/>
          <w:jc w:val="center"/>
        </w:trPr>
        <w:tc>
          <w:tcPr>
            <w:tcW w:w="9313" w:type="dxa"/>
            <w:gridSpan w:val="4"/>
            <w:shd w:val="clear" w:color="auto" w:fill="E0E0E0"/>
          </w:tcPr>
          <w:p w14:paraId="2503A242" w14:textId="77777777" w:rsidR="004E0791" w:rsidRDefault="0004713A">
            <w:pPr>
              <w:pStyle w:val="TAH"/>
              <w:ind w:right="-99"/>
              <w:jc w:val="left"/>
            </w:pPr>
            <w:r>
              <w:t xml:space="preserve">Parent Work / Study Items </w:t>
            </w:r>
          </w:p>
        </w:tc>
      </w:tr>
      <w:tr w:rsidR="004E0791" w14:paraId="20D77088" w14:textId="77777777">
        <w:trPr>
          <w:cantSplit/>
          <w:jc w:val="center"/>
        </w:trPr>
        <w:tc>
          <w:tcPr>
            <w:tcW w:w="1101" w:type="dxa"/>
            <w:shd w:val="clear" w:color="auto" w:fill="E0E0E0"/>
          </w:tcPr>
          <w:p w14:paraId="6CA0D93D" w14:textId="77777777" w:rsidR="004E0791" w:rsidRDefault="0004713A">
            <w:pPr>
              <w:pStyle w:val="TAH"/>
              <w:ind w:right="-99"/>
              <w:jc w:val="left"/>
            </w:pPr>
            <w:r>
              <w:t>Acronym</w:t>
            </w:r>
          </w:p>
        </w:tc>
        <w:tc>
          <w:tcPr>
            <w:tcW w:w="1101" w:type="dxa"/>
            <w:shd w:val="clear" w:color="auto" w:fill="E0E0E0"/>
          </w:tcPr>
          <w:p w14:paraId="71BAD77E" w14:textId="77777777" w:rsidR="004E0791" w:rsidRDefault="0004713A">
            <w:pPr>
              <w:pStyle w:val="TAH"/>
              <w:ind w:right="-99"/>
              <w:jc w:val="left"/>
            </w:pPr>
            <w:r>
              <w:t>Working Group</w:t>
            </w:r>
          </w:p>
        </w:tc>
        <w:tc>
          <w:tcPr>
            <w:tcW w:w="1101" w:type="dxa"/>
            <w:shd w:val="clear" w:color="auto" w:fill="E0E0E0"/>
          </w:tcPr>
          <w:p w14:paraId="27E9F0FD" w14:textId="77777777" w:rsidR="004E0791" w:rsidRDefault="0004713A">
            <w:pPr>
              <w:pStyle w:val="TAH"/>
              <w:ind w:right="-99"/>
              <w:jc w:val="left"/>
            </w:pPr>
            <w:r>
              <w:t>Unique ID</w:t>
            </w:r>
          </w:p>
        </w:tc>
        <w:tc>
          <w:tcPr>
            <w:tcW w:w="6010" w:type="dxa"/>
            <w:shd w:val="clear" w:color="auto" w:fill="E0E0E0"/>
          </w:tcPr>
          <w:p w14:paraId="54CEE942" w14:textId="77777777" w:rsidR="004E0791" w:rsidRDefault="0004713A">
            <w:pPr>
              <w:pStyle w:val="TAH"/>
              <w:ind w:right="-99"/>
              <w:jc w:val="left"/>
              <w:rPr>
                <w:lang w:val="en-US"/>
              </w:rPr>
            </w:pPr>
            <w:r>
              <w:rPr>
                <w:lang w:val="en-US"/>
              </w:rPr>
              <w:t>Title (as in 3GPP Work Plan)</w:t>
            </w:r>
          </w:p>
        </w:tc>
      </w:tr>
      <w:tr w:rsidR="004E0791" w14:paraId="6D7BC05E" w14:textId="77777777">
        <w:trPr>
          <w:cantSplit/>
          <w:jc w:val="center"/>
        </w:trPr>
        <w:tc>
          <w:tcPr>
            <w:tcW w:w="1101" w:type="dxa"/>
          </w:tcPr>
          <w:p w14:paraId="0404C5EF" w14:textId="77777777" w:rsidR="004E0791" w:rsidRDefault="0004713A">
            <w:pPr>
              <w:pStyle w:val="TAL"/>
            </w:pPr>
            <w:r>
              <w:t>N/A</w:t>
            </w:r>
          </w:p>
        </w:tc>
        <w:tc>
          <w:tcPr>
            <w:tcW w:w="1101" w:type="dxa"/>
          </w:tcPr>
          <w:p w14:paraId="462A21F6" w14:textId="77777777" w:rsidR="004E0791" w:rsidRDefault="004E0791">
            <w:pPr>
              <w:pStyle w:val="TAL"/>
            </w:pPr>
          </w:p>
        </w:tc>
        <w:tc>
          <w:tcPr>
            <w:tcW w:w="1101" w:type="dxa"/>
          </w:tcPr>
          <w:p w14:paraId="5965C6CA" w14:textId="77777777" w:rsidR="004E0791" w:rsidRDefault="004E0791">
            <w:pPr>
              <w:pStyle w:val="TAL"/>
            </w:pPr>
          </w:p>
        </w:tc>
        <w:tc>
          <w:tcPr>
            <w:tcW w:w="6010" w:type="dxa"/>
          </w:tcPr>
          <w:p w14:paraId="308806DB" w14:textId="77777777" w:rsidR="004E0791" w:rsidRDefault="004E0791">
            <w:pPr>
              <w:pStyle w:val="TAL"/>
            </w:pPr>
          </w:p>
        </w:tc>
      </w:tr>
    </w:tbl>
    <w:p w14:paraId="3F8FDAEC" w14:textId="77777777" w:rsidR="004E0791" w:rsidRDefault="004E0791"/>
    <w:p w14:paraId="0CCE647B" w14:textId="77777777" w:rsidR="004E0791" w:rsidRDefault="0004713A">
      <w:pPr>
        <w:pStyle w:val="Heading3"/>
      </w:pPr>
      <w:r>
        <w:t>2.3</w:t>
      </w:r>
      <w:r>
        <w:tab/>
        <w:t>Other related Work Items and dependencies</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E0791" w14:paraId="20CFD7BB" w14:textId="77777777">
        <w:trPr>
          <w:cantSplit/>
          <w:jc w:val="center"/>
        </w:trPr>
        <w:tc>
          <w:tcPr>
            <w:tcW w:w="9526" w:type="dxa"/>
            <w:gridSpan w:val="3"/>
            <w:shd w:val="clear" w:color="auto" w:fill="E0E0E0"/>
          </w:tcPr>
          <w:p w14:paraId="64F186DE" w14:textId="77777777" w:rsidR="004E0791" w:rsidRDefault="0004713A">
            <w:pPr>
              <w:pStyle w:val="TAH"/>
              <w:rPr>
                <w:lang w:val="en-US"/>
              </w:rPr>
            </w:pPr>
            <w:r>
              <w:rPr>
                <w:lang w:val="en-US"/>
              </w:rPr>
              <w:t>Other related Work /Study Items (if any)</w:t>
            </w:r>
          </w:p>
        </w:tc>
      </w:tr>
      <w:tr w:rsidR="004E0791" w14:paraId="6D9EBD18" w14:textId="77777777">
        <w:trPr>
          <w:cantSplit/>
          <w:jc w:val="center"/>
        </w:trPr>
        <w:tc>
          <w:tcPr>
            <w:tcW w:w="1101" w:type="dxa"/>
            <w:shd w:val="clear" w:color="auto" w:fill="E0E0E0"/>
          </w:tcPr>
          <w:p w14:paraId="6093D5AE" w14:textId="77777777" w:rsidR="004E0791" w:rsidRDefault="0004713A">
            <w:pPr>
              <w:pStyle w:val="TAH"/>
            </w:pPr>
            <w:r>
              <w:t>Unique ID</w:t>
            </w:r>
          </w:p>
        </w:tc>
        <w:tc>
          <w:tcPr>
            <w:tcW w:w="3326" w:type="dxa"/>
            <w:shd w:val="clear" w:color="auto" w:fill="E0E0E0"/>
          </w:tcPr>
          <w:p w14:paraId="22796F9F" w14:textId="77777777" w:rsidR="004E0791" w:rsidRDefault="0004713A">
            <w:pPr>
              <w:pStyle w:val="TAH"/>
            </w:pPr>
            <w:r>
              <w:t>Title</w:t>
            </w:r>
          </w:p>
        </w:tc>
        <w:tc>
          <w:tcPr>
            <w:tcW w:w="5099" w:type="dxa"/>
            <w:shd w:val="clear" w:color="auto" w:fill="E0E0E0"/>
          </w:tcPr>
          <w:p w14:paraId="27BBE075" w14:textId="77777777" w:rsidR="004E0791" w:rsidRDefault="0004713A">
            <w:pPr>
              <w:pStyle w:val="TAH"/>
            </w:pPr>
            <w:r>
              <w:t>Nature of relationship</w:t>
            </w:r>
          </w:p>
        </w:tc>
      </w:tr>
      <w:tr w:rsidR="004E0791" w14:paraId="662A5C95" w14:textId="77777777">
        <w:trPr>
          <w:cantSplit/>
          <w:jc w:val="center"/>
        </w:trPr>
        <w:tc>
          <w:tcPr>
            <w:tcW w:w="1101" w:type="dxa"/>
          </w:tcPr>
          <w:p w14:paraId="7DC944B1" w14:textId="77777777" w:rsidR="004E0791" w:rsidRDefault="0004713A">
            <w:pPr>
              <w:pStyle w:val="TAL"/>
            </w:pPr>
            <w:r>
              <w:t>940084</w:t>
            </w:r>
          </w:p>
        </w:tc>
        <w:tc>
          <w:tcPr>
            <w:tcW w:w="3326" w:type="dxa"/>
          </w:tcPr>
          <w:p w14:paraId="2D5D279F" w14:textId="77777777" w:rsidR="004E0791" w:rsidRDefault="0004713A">
            <w:pPr>
              <w:pStyle w:val="TAL"/>
              <w:rPr>
                <w:lang w:val="en-US"/>
              </w:rPr>
            </w:pPr>
            <w:r>
              <w:rPr>
                <w:lang w:val="en-US"/>
              </w:rPr>
              <w:t>Study on Artificial Intelligence (AI)/Machine Learning (ML) for NR Air Interface</w:t>
            </w:r>
          </w:p>
        </w:tc>
        <w:tc>
          <w:tcPr>
            <w:tcW w:w="5099" w:type="dxa"/>
          </w:tcPr>
          <w:p w14:paraId="69C5D933" w14:textId="77777777" w:rsidR="004E0791" w:rsidRDefault="0004713A">
            <w:pPr>
              <w:pStyle w:val="Guidance"/>
            </w:pPr>
            <w:r>
              <w:rPr>
                <w:rFonts w:ascii="Arial" w:eastAsia="SimSun" w:hAnsi="Arial"/>
                <w:i w:val="0"/>
                <w:sz w:val="18"/>
                <w:lang w:val="en-US"/>
              </w:rPr>
              <w:t>Related study for RAN intelligence</w:t>
            </w:r>
          </w:p>
        </w:tc>
      </w:tr>
      <w:tr w:rsidR="004E0791" w14:paraId="2A74C1D5" w14:textId="77777777">
        <w:trPr>
          <w:cantSplit/>
          <w:jc w:val="center"/>
        </w:trPr>
        <w:tc>
          <w:tcPr>
            <w:tcW w:w="1101" w:type="dxa"/>
          </w:tcPr>
          <w:p w14:paraId="022E9EEB" w14:textId="77777777" w:rsidR="004E0791" w:rsidRDefault="0004713A">
            <w:pPr>
              <w:pStyle w:val="TAL"/>
            </w:pPr>
            <w:r>
              <w:rPr>
                <w:lang w:val="en-US"/>
              </w:rPr>
              <w:t>940073</w:t>
            </w:r>
          </w:p>
        </w:tc>
        <w:tc>
          <w:tcPr>
            <w:tcW w:w="3326" w:type="dxa"/>
          </w:tcPr>
          <w:p w14:paraId="5193483B" w14:textId="77777777" w:rsidR="004E0791" w:rsidRDefault="0004713A">
            <w:pPr>
              <w:pStyle w:val="TAL"/>
              <w:rPr>
                <w:lang w:val="en-US"/>
              </w:rPr>
            </w:pPr>
            <w:r>
              <w:rPr>
                <w:lang w:val="en-US"/>
              </w:rPr>
              <w:t xml:space="preserve">Study on </w:t>
            </w:r>
            <w:r>
              <w:rPr>
                <w:rFonts w:cs="Arial"/>
                <w:lang w:val="en-US"/>
              </w:rPr>
              <w:t>Enablers for Network Automation for 5G - phase 3</w:t>
            </w:r>
          </w:p>
        </w:tc>
        <w:tc>
          <w:tcPr>
            <w:tcW w:w="5099" w:type="dxa"/>
          </w:tcPr>
          <w:p w14:paraId="1A46D562" w14:textId="77777777" w:rsidR="004E0791" w:rsidRDefault="0004713A">
            <w:pPr>
              <w:pStyle w:val="Guidance"/>
            </w:pPr>
            <w:r>
              <w:rPr>
                <w:rFonts w:ascii="Arial" w:eastAsia="SimSun" w:hAnsi="Arial"/>
                <w:i w:val="0"/>
                <w:sz w:val="18"/>
                <w:lang w:val="en-US"/>
              </w:rPr>
              <w:t>Related study for 5GC intelligence</w:t>
            </w:r>
          </w:p>
        </w:tc>
      </w:tr>
      <w:tr w:rsidR="004E0791" w14:paraId="6A3331F4" w14:textId="77777777">
        <w:trPr>
          <w:cantSplit/>
          <w:jc w:val="center"/>
        </w:trPr>
        <w:tc>
          <w:tcPr>
            <w:tcW w:w="1101" w:type="dxa"/>
          </w:tcPr>
          <w:p w14:paraId="5C3CC8D1" w14:textId="77777777" w:rsidR="004E0791" w:rsidRDefault="0004713A">
            <w:pPr>
              <w:pStyle w:val="TAL"/>
              <w:rPr>
                <w:lang w:val="en-US"/>
              </w:rPr>
            </w:pPr>
            <w:r>
              <w:rPr>
                <w:rFonts w:hint="eastAsia"/>
                <w:lang w:val="en-US"/>
              </w:rPr>
              <w:t>950021</w:t>
            </w:r>
          </w:p>
        </w:tc>
        <w:tc>
          <w:tcPr>
            <w:tcW w:w="3326" w:type="dxa"/>
          </w:tcPr>
          <w:p w14:paraId="22F0DBDC" w14:textId="77777777" w:rsidR="004E0791" w:rsidRDefault="0004713A">
            <w:pPr>
              <w:pStyle w:val="TAL"/>
              <w:rPr>
                <w:lang w:val="en-US"/>
              </w:rPr>
            </w:pPr>
            <w:r>
              <w:rPr>
                <w:rFonts w:hint="eastAsia"/>
                <w:lang w:val="en-US"/>
              </w:rPr>
              <w:t>Study on security aspects of enablers for Network Automation for 5G - phase 3</w:t>
            </w:r>
          </w:p>
        </w:tc>
        <w:tc>
          <w:tcPr>
            <w:tcW w:w="5099" w:type="dxa"/>
          </w:tcPr>
          <w:p w14:paraId="0D2F49E9" w14:textId="77777777" w:rsidR="004E0791" w:rsidRDefault="0004713A">
            <w:pPr>
              <w:pStyle w:val="Guidance"/>
            </w:pPr>
            <w:r>
              <w:rPr>
                <w:rFonts w:ascii="Arial" w:eastAsia="SimSun" w:hAnsi="Arial"/>
                <w:i w:val="0"/>
                <w:sz w:val="18"/>
                <w:lang w:val="en-US"/>
              </w:rPr>
              <w:t xml:space="preserve">Related </w:t>
            </w:r>
            <w:r>
              <w:rPr>
                <w:rFonts w:ascii="Arial" w:eastAsia="SimSun" w:hAnsi="Arial" w:hint="eastAsia"/>
                <w:i w:val="0"/>
                <w:sz w:val="18"/>
                <w:lang w:val="en-US" w:eastAsia="zh-CN"/>
              </w:rPr>
              <w:t xml:space="preserve">security </w:t>
            </w:r>
            <w:r>
              <w:rPr>
                <w:rFonts w:ascii="Arial" w:eastAsia="SimSun" w:hAnsi="Arial"/>
                <w:i w:val="0"/>
                <w:sz w:val="18"/>
                <w:lang w:val="en-US"/>
              </w:rPr>
              <w:t>study for 5GC intelligence</w:t>
            </w:r>
          </w:p>
        </w:tc>
      </w:tr>
      <w:tr w:rsidR="004E0791" w14:paraId="62FC0711" w14:textId="77777777">
        <w:trPr>
          <w:cantSplit/>
          <w:jc w:val="center"/>
        </w:trPr>
        <w:tc>
          <w:tcPr>
            <w:tcW w:w="1101" w:type="dxa"/>
          </w:tcPr>
          <w:p w14:paraId="49105454" w14:textId="77777777" w:rsidR="004E0791" w:rsidRDefault="004E0791">
            <w:pPr>
              <w:pStyle w:val="TAL"/>
              <w:rPr>
                <w:lang w:val="en-US"/>
              </w:rPr>
            </w:pPr>
          </w:p>
        </w:tc>
        <w:tc>
          <w:tcPr>
            <w:tcW w:w="3326" w:type="dxa"/>
          </w:tcPr>
          <w:p w14:paraId="127FE991" w14:textId="77777777" w:rsidR="004E0791" w:rsidRDefault="004E0791">
            <w:pPr>
              <w:pStyle w:val="TAL"/>
              <w:rPr>
                <w:lang w:val="en-US"/>
              </w:rPr>
            </w:pPr>
          </w:p>
        </w:tc>
        <w:tc>
          <w:tcPr>
            <w:tcW w:w="5099" w:type="dxa"/>
          </w:tcPr>
          <w:p w14:paraId="50302B5A" w14:textId="77777777" w:rsidR="004E0791" w:rsidRDefault="004E0791">
            <w:pPr>
              <w:pStyle w:val="Guidance"/>
            </w:pPr>
          </w:p>
        </w:tc>
      </w:tr>
      <w:tr w:rsidR="004E0791" w14:paraId="2C799EC3" w14:textId="77777777">
        <w:trPr>
          <w:cantSplit/>
          <w:jc w:val="center"/>
        </w:trPr>
        <w:tc>
          <w:tcPr>
            <w:tcW w:w="1101" w:type="dxa"/>
          </w:tcPr>
          <w:p w14:paraId="79A7FC2D" w14:textId="77777777" w:rsidR="004E0791" w:rsidRDefault="004E0791">
            <w:pPr>
              <w:pStyle w:val="TAL"/>
              <w:rPr>
                <w:lang w:val="en-US"/>
              </w:rPr>
            </w:pPr>
          </w:p>
        </w:tc>
        <w:tc>
          <w:tcPr>
            <w:tcW w:w="3326" w:type="dxa"/>
          </w:tcPr>
          <w:p w14:paraId="3C8244DB" w14:textId="77777777" w:rsidR="004E0791" w:rsidRDefault="004E0791">
            <w:pPr>
              <w:pStyle w:val="TAL"/>
              <w:rPr>
                <w:lang w:val="en-US"/>
              </w:rPr>
            </w:pPr>
          </w:p>
        </w:tc>
        <w:tc>
          <w:tcPr>
            <w:tcW w:w="5099" w:type="dxa"/>
          </w:tcPr>
          <w:p w14:paraId="6C985ECC" w14:textId="77777777" w:rsidR="004E0791" w:rsidRDefault="004E0791">
            <w:pPr>
              <w:pStyle w:val="Guidance"/>
            </w:pPr>
          </w:p>
        </w:tc>
      </w:tr>
    </w:tbl>
    <w:p w14:paraId="50CC72FC" w14:textId="77777777" w:rsidR="004E0791" w:rsidRDefault="004E0791">
      <w:pPr>
        <w:pStyle w:val="FP"/>
      </w:pPr>
    </w:p>
    <w:p w14:paraId="4E6406B6" w14:textId="77777777" w:rsidR="004E0791" w:rsidRDefault="0004713A">
      <w:pPr>
        <w:pStyle w:val="Heading1"/>
      </w:pPr>
      <w:r>
        <w:t>3</w:t>
      </w:r>
      <w:r>
        <w:tab/>
        <w:t>Justification</w:t>
      </w:r>
    </w:p>
    <w:p w14:paraId="6E6253CC" w14:textId="74103E7F" w:rsidR="004E0791" w:rsidRDefault="0004713A">
      <w:pPr>
        <w:pStyle w:val="Guidance"/>
        <w:rPr>
          <w:i w:val="0"/>
          <w:lang w:val="en-US" w:eastAsia="zh-CN"/>
        </w:rPr>
      </w:pPr>
      <w:r>
        <w:rPr>
          <w:rFonts w:hint="eastAsia"/>
          <w:i w:val="0"/>
          <w:lang w:val="en-US" w:eastAsia="zh-CN"/>
        </w:rPr>
        <w:t xml:space="preserve">The SA2 Rel-19 AI/ML </w:t>
      </w:r>
      <w:r>
        <w:rPr>
          <w:i w:val="0"/>
        </w:rPr>
        <w:t>study</w:t>
      </w:r>
      <w:r>
        <w:rPr>
          <w:rFonts w:hint="eastAsia"/>
          <w:i w:val="0"/>
          <w:lang w:val="en-US" w:eastAsia="zh-CN"/>
        </w:rPr>
        <w:t xml:space="preserve"> </w:t>
      </w:r>
      <w:r>
        <w:rPr>
          <w:i w:val="0"/>
        </w:rPr>
        <w:t>is to investigate and identify potential architecture and system-level enhancements to support AI/ML.</w:t>
      </w:r>
      <w:r>
        <w:rPr>
          <w:rFonts w:hint="eastAsia"/>
          <w:i w:val="0"/>
          <w:lang w:val="en-US" w:eastAsia="zh-CN"/>
        </w:rPr>
        <w:t xml:space="preserve"> </w:t>
      </w:r>
    </w:p>
    <w:p w14:paraId="4D35B796" w14:textId="2E3A7C6F" w:rsidR="004E0791" w:rsidRDefault="0004713A" w:rsidP="008C55B6">
      <w:pPr>
        <w:pStyle w:val="ListBullet"/>
        <w:numPr>
          <w:ilvl w:val="0"/>
          <w:numId w:val="5"/>
        </w:numPr>
        <w:ind w:left="0" w:firstLine="0"/>
        <w:rPr>
          <w:lang w:val="en-US" w:eastAsia="zh-CN"/>
        </w:rPr>
      </w:pPr>
      <w:r>
        <w:rPr>
          <w:rFonts w:hint="eastAsia"/>
          <w:lang w:val="en-US" w:eastAsia="zh-CN"/>
        </w:rPr>
        <w:t xml:space="preserve">Based on the SA2 endorsed document </w:t>
      </w:r>
      <w:r>
        <w:rPr>
          <w:lang w:val="en-US" w:eastAsia="zh-CN"/>
        </w:rPr>
        <w:t>SP-231</w:t>
      </w:r>
      <w:r>
        <w:rPr>
          <w:rFonts w:hint="eastAsia"/>
          <w:lang w:val="en-US" w:eastAsia="zh-CN"/>
        </w:rPr>
        <w:t>800</w:t>
      </w:r>
      <w:r>
        <w:rPr>
          <w:lang w:val="en-US" w:eastAsia="zh-CN"/>
        </w:rPr>
        <w:t xml:space="preserve"> and progress</w:t>
      </w:r>
      <w:r>
        <w:rPr>
          <w:rFonts w:hint="eastAsia"/>
          <w:lang w:val="en-US" w:eastAsia="zh-CN"/>
        </w:rPr>
        <w:t xml:space="preserve">, </w:t>
      </w:r>
      <w:r>
        <w:rPr>
          <w:lang w:val="en-US" w:eastAsia="zh-CN"/>
        </w:rPr>
        <w:t>some objectives</w:t>
      </w:r>
      <w:r>
        <w:rPr>
          <w:rFonts w:hint="eastAsia"/>
          <w:lang w:val="en-US" w:eastAsia="zh-CN"/>
        </w:rPr>
        <w:t xml:space="preserve"> </w:t>
      </w:r>
      <w:r>
        <w:rPr>
          <w:lang w:val="en-US" w:eastAsia="zh-CN"/>
        </w:rPr>
        <w:t xml:space="preserve">are </w:t>
      </w:r>
      <w:r>
        <w:rPr>
          <w:rFonts w:hint="eastAsia"/>
          <w:lang w:val="en-US" w:eastAsia="zh-CN"/>
        </w:rPr>
        <w:t>related to security aspects:</w:t>
      </w:r>
    </w:p>
    <w:p w14:paraId="47082B96" w14:textId="28CC8E58" w:rsidR="004E0791" w:rsidRDefault="0004713A" w:rsidP="001258F1">
      <w:pPr>
        <w:pStyle w:val="B1"/>
        <w:ind w:left="567"/>
        <w:rPr>
          <w:u w:val="single"/>
        </w:rPr>
      </w:pPr>
      <w:r>
        <w:t>-</w:t>
      </w:r>
      <w:r>
        <w:tab/>
      </w:r>
      <w:r>
        <w:rPr>
          <w:u w:val="single"/>
        </w:rPr>
        <w:t>WT#1: Study whether and how to consider enhancements to LCS to support AI/ML based Positioning considering the conclusions in 3GPP TR 38.843.</w:t>
      </w:r>
    </w:p>
    <w:p w14:paraId="1F7CF9DA" w14:textId="77777777" w:rsidR="004E0791" w:rsidRDefault="0004713A">
      <w:pPr>
        <w:pStyle w:val="B1"/>
        <w:ind w:leftChars="498" w:left="1078" w:hangingChars="41" w:hanging="82"/>
        <w:rPr>
          <w:i/>
          <w:iCs/>
        </w:rPr>
      </w:pPr>
      <w:r>
        <w:rPr>
          <w:rFonts w:hint="eastAsia"/>
          <w:i/>
          <w:iCs/>
          <w:lang w:val="en-US" w:eastAsia="zh-CN"/>
        </w:rPr>
        <w:t xml:space="preserve">Potential security aspect: </w:t>
      </w:r>
    </w:p>
    <w:p w14:paraId="1889EA4D" w14:textId="77777777" w:rsidR="004E0791" w:rsidRDefault="0004713A">
      <w:pPr>
        <w:pStyle w:val="B1"/>
        <w:ind w:leftChars="498" w:left="1078" w:hangingChars="41" w:hanging="82"/>
        <w:rPr>
          <w:i/>
          <w:iCs/>
          <w:lang w:val="en-US" w:eastAsia="zh-CN"/>
        </w:rPr>
      </w:pPr>
      <w:r>
        <w:rPr>
          <w:i/>
          <w:iCs/>
          <w:lang w:val="en-US" w:eastAsia="zh-CN"/>
        </w:rPr>
        <w:t xml:space="preserve">Based on conclusions in 3GPP TR 38.843 and RAN approved WID RP-234039, 5 use cases (i.e. case 1, 2a, 2b, 3a, 3b) which will be studied by RAN. And as agreed in TR 23.700-84, only case 2b and case 3b (i.e. model is on the LMF) will be studied at this stage, and the main issue is to study model transition between LMF and NWDAF. Thus, the authorization of ML model retrieval should be considered. </w:t>
      </w:r>
    </w:p>
    <w:p w14:paraId="7DEE5819" w14:textId="77777777" w:rsidR="004E0791" w:rsidRDefault="0004713A">
      <w:pPr>
        <w:pStyle w:val="B1"/>
        <w:ind w:leftChars="498" w:left="1078" w:hangingChars="41" w:hanging="82"/>
        <w:rPr>
          <w:i/>
          <w:iCs/>
          <w:lang w:val="en-US" w:eastAsia="zh-CN"/>
        </w:rPr>
      </w:pPr>
      <w:r>
        <w:rPr>
          <w:i/>
          <w:iCs/>
          <w:lang w:val="en-US" w:eastAsia="zh-CN"/>
        </w:rPr>
        <w:t xml:space="preserve">For case 1 and 2a, the model </w:t>
      </w:r>
      <w:proofErr w:type="gramStart"/>
      <w:r>
        <w:rPr>
          <w:i/>
          <w:iCs/>
          <w:lang w:val="en-US" w:eastAsia="zh-CN"/>
        </w:rPr>
        <w:t>is located in</w:t>
      </w:r>
      <w:proofErr w:type="gramEnd"/>
      <w:r>
        <w:rPr>
          <w:i/>
          <w:iCs/>
          <w:lang w:val="en-US" w:eastAsia="zh-CN"/>
        </w:rPr>
        <w:t xml:space="preserve"> UE side, and for case 3a, the model is located in gNB side. There is no ML model transition, the only issue may be privacy of collected data, so it is based on RAN conclusion.</w:t>
      </w:r>
    </w:p>
    <w:p w14:paraId="4B6772E4" w14:textId="77777777" w:rsidR="004E0791" w:rsidRDefault="0004713A">
      <w:pPr>
        <w:pStyle w:val="B1"/>
        <w:numPr>
          <w:ilvl w:val="0"/>
          <w:numId w:val="1"/>
        </w:numPr>
        <w:overflowPunct/>
        <w:autoSpaceDE/>
        <w:autoSpaceDN/>
        <w:adjustRightInd/>
        <w:spacing w:after="0"/>
        <w:jc w:val="both"/>
        <w:textAlignment w:val="auto"/>
        <w:rPr>
          <w:color w:val="000000" w:themeColor="text1"/>
          <w:kern w:val="2"/>
          <w14:ligatures w14:val="standardContextual"/>
        </w:rPr>
      </w:pPr>
      <w:r>
        <w:rPr>
          <w:color w:val="000000" w:themeColor="text1"/>
          <w:kern w:val="2"/>
          <w:u w:val="single"/>
          <w14:ligatures w14:val="standardContextual"/>
        </w:rPr>
        <w:t xml:space="preserve">WT2: </w:t>
      </w:r>
      <w:bookmarkStart w:id="1" w:name="_Hlk143530231"/>
      <w:r>
        <w:rPr>
          <w:color w:val="000000" w:themeColor="text1"/>
          <w:kern w:val="2"/>
          <w:u w:val="single"/>
          <w14:ligatures w14:val="standardContextual"/>
        </w:rPr>
        <w:t xml:space="preserve">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AAF74A9" w14:textId="77777777" w:rsidR="004E0791" w:rsidRDefault="004E0791" w:rsidP="001258F1">
      <w:pPr>
        <w:pStyle w:val="B1"/>
        <w:overflowPunct/>
        <w:autoSpaceDE/>
        <w:autoSpaceDN/>
        <w:adjustRightInd/>
        <w:spacing w:after="0"/>
        <w:ind w:left="644" w:firstLine="0"/>
        <w:jc w:val="both"/>
        <w:textAlignment w:val="auto"/>
        <w:rPr>
          <w:color w:val="000000" w:themeColor="text1"/>
          <w:kern w:val="2"/>
          <w14:ligatures w14:val="standardContextual"/>
        </w:rPr>
      </w:pPr>
    </w:p>
    <w:bookmarkEnd w:id="1"/>
    <w:p w14:paraId="181B5D73" w14:textId="77777777" w:rsidR="004E0791" w:rsidRDefault="0004713A">
      <w:pPr>
        <w:pStyle w:val="B1"/>
        <w:ind w:leftChars="498" w:left="1078" w:hangingChars="41" w:hanging="82"/>
        <w:rPr>
          <w:i/>
          <w:iCs/>
          <w:lang w:val="en-US" w:eastAsia="zh-CN"/>
        </w:rPr>
      </w:pPr>
      <w:r>
        <w:rPr>
          <w:rFonts w:hint="eastAsia"/>
          <w:i/>
          <w:iCs/>
          <w:lang w:val="en-US" w:eastAsia="zh-CN"/>
        </w:rPr>
        <w:t xml:space="preserve">Potential security aspect: </w:t>
      </w:r>
    </w:p>
    <w:p w14:paraId="6CDCC763" w14:textId="7215CE12" w:rsidR="004E0791" w:rsidRDefault="0004713A">
      <w:pPr>
        <w:pStyle w:val="B1"/>
        <w:ind w:leftChars="498" w:left="1078" w:hangingChars="41" w:hanging="82"/>
        <w:rPr>
          <w:i/>
          <w:iCs/>
          <w:lang w:val="en-US" w:eastAsia="zh-CN"/>
        </w:rPr>
      </w:pPr>
      <w:r>
        <w:rPr>
          <w:rFonts w:hint="eastAsia"/>
          <w:i/>
          <w:iCs/>
          <w:lang w:val="en-US" w:eastAsia="zh-CN"/>
        </w:rPr>
        <w:t xml:space="preserve">Authorization of </w:t>
      </w:r>
      <w:r>
        <w:rPr>
          <w:i/>
          <w:iCs/>
          <w:lang w:val="en-US" w:eastAsia="zh-CN"/>
        </w:rPr>
        <w:t>members</w:t>
      </w:r>
      <w:r>
        <w:rPr>
          <w:rFonts w:hint="eastAsia"/>
          <w:i/>
          <w:iCs/>
          <w:lang w:val="en-US" w:eastAsia="zh-CN"/>
        </w:rPr>
        <w:t xml:space="preserve"> </w:t>
      </w:r>
      <w:r>
        <w:rPr>
          <w:i/>
          <w:iCs/>
          <w:lang w:val="en-US" w:eastAsia="zh-CN"/>
        </w:rPr>
        <w:t xml:space="preserve">of </w:t>
      </w:r>
      <w:r>
        <w:rPr>
          <w:rFonts w:hint="eastAsia"/>
          <w:i/>
          <w:iCs/>
          <w:lang w:val="en-US" w:eastAsia="zh-CN"/>
        </w:rPr>
        <w:t xml:space="preserve">VFL </w:t>
      </w:r>
      <w:r>
        <w:rPr>
          <w:i/>
          <w:iCs/>
          <w:lang w:val="en-US" w:eastAsia="zh-CN"/>
        </w:rPr>
        <w:t>group</w:t>
      </w:r>
      <w:r>
        <w:rPr>
          <w:rFonts w:hint="eastAsia"/>
          <w:i/>
          <w:iCs/>
          <w:lang w:val="en-US" w:eastAsia="zh-CN"/>
        </w:rPr>
        <w:t>.</w:t>
      </w:r>
    </w:p>
    <w:p w14:paraId="6CDA0D29" w14:textId="5BAE5381" w:rsidR="004E0791" w:rsidRDefault="0004713A">
      <w:pPr>
        <w:pStyle w:val="B1"/>
        <w:ind w:leftChars="498" w:left="1078" w:hangingChars="41" w:hanging="82"/>
        <w:rPr>
          <w:u w:val="single"/>
          <w:lang w:val="en-US"/>
        </w:rPr>
      </w:pPr>
      <w:r>
        <w:rPr>
          <w:i/>
          <w:iCs/>
          <w:lang w:val="en-US" w:eastAsia="zh-CN"/>
        </w:rPr>
        <w:t>Security aspects of support</w:t>
      </w:r>
      <w:r>
        <w:rPr>
          <w:rFonts w:hint="eastAsia"/>
          <w:i/>
          <w:iCs/>
          <w:lang w:val="en-US" w:eastAsia="zh-CN"/>
        </w:rPr>
        <w:t>ing</w:t>
      </w:r>
      <w:r>
        <w:rPr>
          <w:i/>
          <w:iCs/>
          <w:lang w:val="en-US" w:eastAsia="zh-CN"/>
        </w:rPr>
        <w:t xml:space="preserve"> cross-domain (</w:t>
      </w:r>
      <w:r>
        <w:rPr>
          <w:rFonts w:hint="eastAsia"/>
          <w:i/>
          <w:iCs/>
          <w:lang w:val="en-US" w:eastAsia="zh-CN"/>
        </w:rPr>
        <w:t>i.</w:t>
      </w:r>
      <w:r>
        <w:rPr>
          <w:i/>
          <w:iCs/>
          <w:lang w:val="en-US" w:eastAsia="zh-CN"/>
        </w:rPr>
        <w:t>e.5G Core</w:t>
      </w:r>
      <w:r>
        <w:rPr>
          <w:rFonts w:hint="eastAsia"/>
          <w:i/>
          <w:iCs/>
          <w:lang w:val="en-US" w:eastAsia="zh-CN"/>
        </w:rPr>
        <w:t xml:space="preserve"> and</w:t>
      </w:r>
      <w:r>
        <w:rPr>
          <w:i/>
          <w:iCs/>
          <w:lang w:val="en-US" w:eastAsia="zh-CN"/>
        </w:rPr>
        <w:t xml:space="preserve"> </w:t>
      </w:r>
      <w:r>
        <w:rPr>
          <w:rFonts w:hint="eastAsia"/>
          <w:i/>
          <w:iCs/>
          <w:lang w:val="en-US" w:eastAsia="zh-CN"/>
        </w:rPr>
        <w:t>AF</w:t>
      </w:r>
      <w:r>
        <w:rPr>
          <w:i/>
          <w:iCs/>
          <w:lang w:val="en-US" w:eastAsia="zh-CN"/>
        </w:rPr>
        <w:t xml:space="preserve">) </w:t>
      </w:r>
      <w:r>
        <w:rPr>
          <w:rFonts w:hint="eastAsia"/>
          <w:i/>
          <w:iCs/>
          <w:lang w:val="en-US" w:eastAsia="zh-CN"/>
        </w:rPr>
        <w:t>d</w:t>
      </w:r>
      <w:r>
        <w:rPr>
          <w:i/>
          <w:iCs/>
          <w:lang w:val="en-US" w:eastAsia="zh-CN"/>
        </w:rPr>
        <w:t>ata transf</w:t>
      </w:r>
      <w:r>
        <w:rPr>
          <w:rFonts w:hint="eastAsia"/>
          <w:i/>
          <w:iCs/>
          <w:lang w:val="en-US" w:eastAsia="zh-CN"/>
        </w:rPr>
        <w:t xml:space="preserve">er for </w:t>
      </w:r>
      <w:r>
        <w:rPr>
          <w:i/>
          <w:iCs/>
          <w:lang w:val="en-US" w:eastAsia="zh-CN"/>
        </w:rPr>
        <w:t>AI model training</w:t>
      </w:r>
      <w:r>
        <w:rPr>
          <w:rFonts w:hint="eastAsia"/>
          <w:i/>
          <w:iCs/>
          <w:lang w:val="en-US" w:eastAsia="zh-CN"/>
        </w:rPr>
        <w:t xml:space="preserve"> </w:t>
      </w:r>
      <w:r>
        <w:rPr>
          <w:i/>
          <w:iCs/>
          <w:lang w:val="en-US" w:eastAsia="zh-CN"/>
        </w:rPr>
        <w:t>using</w:t>
      </w:r>
      <w:r>
        <w:rPr>
          <w:rFonts w:hint="eastAsia"/>
          <w:i/>
          <w:iCs/>
          <w:lang w:val="en-US" w:eastAsia="zh-CN"/>
        </w:rPr>
        <w:t xml:space="preserve"> VFL</w:t>
      </w:r>
      <w:r>
        <w:rPr>
          <w:i/>
          <w:iCs/>
          <w:lang w:val="en-US" w:eastAsia="zh-CN"/>
        </w:rPr>
        <w:t xml:space="preserve">, e.g. key exchange among members of VFL group if required, </w:t>
      </w:r>
      <w:proofErr w:type="gramStart"/>
      <w:r>
        <w:rPr>
          <w:i/>
          <w:iCs/>
          <w:lang w:val="en-US" w:eastAsia="zh-CN"/>
        </w:rPr>
        <w:t>etc.</w:t>
      </w:r>
      <w:r>
        <w:rPr>
          <w:rFonts w:hint="eastAsia"/>
          <w:i/>
          <w:iCs/>
          <w:lang w:val="en-US" w:eastAsia="zh-CN"/>
        </w:rPr>
        <w:t>.</w:t>
      </w:r>
      <w:proofErr w:type="gramEnd"/>
    </w:p>
    <w:p w14:paraId="1D3C78AA" w14:textId="77777777" w:rsidR="004E0791" w:rsidRPr="001258F1" w:rsidRDefault="0004713A">
      <w:pPr>
        <w:pStyle w:val="Heading1"/>
        <w:numPr>
          <w:ilvl w:val="0"/>
          <w:numId w:val="2"/>
        </w:numPr>
        <w:rPr>
          <w:bCs/>
          <w:lang w:eastAsia="zh-CN"/>
        </w:rPr>
      </w:pPr>
      <w:r>
        <w:t>Objective</w:t>
      </w:r>
    </w:p>
    <w:p w14:paraId="6968647D" w14:textId="67B7D623" w:rsidR="004E0791" w:rsidRDefault="0004713A" w:rsidP="001258F1">
      <w:pPr>
        <w:pStyle w:val="B1"/>
        <w:numPr>
          <w:ilvl w:val="255"/>
          <w:numId w:val="0"/>
        </w:numPr>
        <w:tabs>
          <w:tab w:val="left" w:pos="1800"/>
        </w:tabs>
        <w:ind w:leftChars="354" w:left="709" w:hanging="1"/>
        <w:rPr>
          <w:b/>
          <w:lang w:eastAsia="zh-CN"/>
        </w:rPr>
      </w:pPr>
      <w:r>
        <w:rPr>
          <w:b/>
          <w:lang w:eastAsia="zh-CN"/>
        </w:rPr>
        <w:t>WT</w:t>
      </w:r>
      <w:r w:rsidRPr="001258F1">
        <w:rPr>
          <w:b/>
          <w:lang w:eastAsia="zh-CN"/>
        </w:rPr>
        <w:t>#</w:t>
      </w:r>
      <w:r>
        <w:rPr>
          <w:b/>
          <w:lang w:val="en-US" w:eastAsia="zh-CN"/>
        </w:rPr>
        <w:t>1</w:t>
      </w:r>
      <w:r w:rsidRPr="001258F1">
        <w:rPr>
          <w:b/>
          <w:lang w:eastAsia="zh-CN"/>
        </w:rPr>
        <w:t xml:space="preserve">: </w:t>
      </w:r>
      <w:r w:rsidRPr="001258F1">
        <w:rPr>
          <w:b/>
          <w:lang w:val="en-US" w:eastAsia="zh-CN"/>
        </w:rPr>
        <w:t xml:space="preserve">Study security aspects on </w:t>
      </w:r>
      <w:r w:rsidRPr="001258F1">
        <w:rPr>
          <w:b/>
          <w:lang w:eastAsia="zh-CN"/>
        </w:rPr>
        <w:t>enhancements to LCS to support AI/ML based Positioning considering the conclusions in 3GPP TR 38.843 and TR 23.700-84.</w:t>
      </w:r>
    </w:p>
    <w:p w14:paraId="1910100D" w14:textId="77777777" w:rsidR="004E0791" w:rsidRDefault="0004713A">
      <w:pPr>
        <w:pStyle w:val="B1"/>
        <w:ind w:left="704" w:firstLine="0"/>
        <w:rPr>
          <w:b/>
          <w:lang w:val="en-US" w:eastAsia="zh-CN"/>
        </w:rPr>
      </w:pPr>
      <w:r>
        <w:rPr>
          <w:b/>
          <w:lang w:eastAsia="zh-CN"/>
        </w:rPr>
        <w:t>WT</w:t>
      </w:r>
      <w:r>
        <w:rPr>
          <w:b/>
        </w:rPr>
        <w:t>#</w:t>
      </w:r>
      <w:r>
        <w:rPr>
          <w:b/>
          <w:lang w:val="en-US" w:eastAsia="zh-CN"/>
        </w:rPr>
        <w:t>2</w:t>
      </w:r>
      <w:r>
        <w:rPr>
          <w:b/>
        </w:rPr>
        <w:t xml:space="preserve">:  </w:t>
      </w:r>
      <w:r>
        <w:rPr>
          <w:b/>
          <w:lang w:val="en-US" w:eastAsia="zh-CN"/>
        </w:rPr>
        <w:t>Security aspects of cross-domain (i.e. 5G Core and AF) Vertical Federated Learning</w:t>
      </w:r>
    </w:p>
    <w:p w14:paraId="18447CDF" w14:textId="2C824277" w:rsidR="004E0791" w:rsidRDefault="0004713A">
      <w:pPr>
        <w:pStyle w:val="B2"/>
        <w:numPr>
          <w:ilvl w:val="0"/>
          <w:numId w:val="4"/>
        </w:numPr>
        <w:rPr>
          <w:lang w:val="en-US" w:eastAsia="ko-KR"/>
        </w:rPr>
      </w:pPr>
      <w:r>
        <w:rPr>
          <w:lang w:val="en-US" w:eastAsia="zh-CN"/>
        </w:rPr>
        <w:t xml:space="preserve">WT#2.1 Authorization of </w:t>
      </w:r>
      <w:r>
        <w:rPr>
          <w:rFonts w:hint="eastAsia"/>
          <w:lang w:val="en-US" w:eastAsia="zh-CN"/>
        </w:rPr>
        <w:t xml:space="preserve">members </w:t>
      </w:r>
      <w:r>
        <w:rPr>
          <w:lang w:val="en-US" w:eastAsia="zh-CN"/>
        </w:rPr>
        <w:t>of the VFL group.</w:t>
      </w:r>
    </w:p>
    <w:p w14:paraId="167728B1" w14:textId="018C0AD9" w:rsidR="004E0791" w:rsidRDefault="0004713A">
      <w:pPr>
        <w:pStyle w:val="B2"/>
        <w:numPr>
          <w:ilvl w:val="0"/>
          <w:numId w:val="4"/>
        </w:numPr>
        <w:rPr>
          <w:lang w:val="en-US" w:eastAsia="ko-KR"/>
        </w:rPr>
      </w:pPr>
      <w:r>
        <w:rPr>
          <w:lang w:val="en-US" w:eastAsia="zh-CN"/>
        </w:rPr>
        <w:t>WT#2.2</w:t>
      </w:r>
      <w:r>
        <w:rPr>
          <w:rFonts w:hint="eastAsia"/>
          <w:lang w:val="en-US" w:eastAsia="ko-KR"/>
        </w:rPr>
        <w:t xml:space="preserve"> Security </w:t>
      </w:r>
      <w:r>
        <w:rPr>
          <w:lang w:val="en-US" w:eastAsia="ko-KR"/>
        </w:rPr>
        <w:t>aspects</w:t>
      </w:r>
      <w:r>
        <w:rPr>
          <w:rFonts w:hint="eastAsia"/>
          <w:lang w:val="en-US" w:eastAsia="ko-KR"/>
        </w:rPr>
        <w:t xml:space="preserve"> </w:t>
      </w:r>
      <w:r>
        <w:rPr>
          <w:lang w:val="en-US" w:eastAsia="ko-KR"/>
        </w:rPr>
        <w:t>of enhancements on SA2 architecture to</w:t>
      </w:r>
      <w:r>
        <w:rPr>
          <w:rFonts w:hint="eastAsia"/>
          <w:lang w:val="en-US" w:eastAsia="ko-KR"/>
        </w:rPr>
        <w:t xml:space="preserve"> support VFL.</w:t>
      </w:r>
    </w:p>
    <w:p w14:paraId="68ADB43C" w14:textId="77777777" w:rsidR="004E0791" w:rsidRPr="001258F1" w:rsidRDefault="0004713A">
      <w:pPr>
        <w:pStyle w:val="NO"/>
        <w:rPr>
          <w:lang w:eastAsia="zh-CN"/>
        </w:rPr>
      </w:pPr>
      <w:r>
        <w:rPr>
          <w:lang w:eastAsia="zh-CN"/>
        </w:rPr>
        <w:t>NOTE:</w:t>
      </w:r>
      <w:r>
        <w:rPr>
          <w:lang w:eastAsia="zh-CN"/>
        </w:rPr>
        <w:tab/>
        <w:t>More objectives could be added based on SA2 and RAN’s progress, e.g. security issues derived from WT#1.1, WT#1.2, and WT#1.3 of SP-231800.</w:t>
      </w:r>
    </w:p>
    <w:p w14:paraId="6AE8544A" w14:textId="77777777" w:rsidR="004E0791" w:rsidRDefault="0004713A">
      <w:pPr>
        <w:pStyle w:val="Guidance"/>
        <w:rPr>
          <w:b/>
          <w:bCs/>
          <w:i w:val="0"/>
          <w:sz w:val="24"/>
          <w:szCs w:val="24"/>
          <w:lang w:val="en-US" w:eastAsia="zh-CN"/>
        </w:rPr>
      </w:pPr>
      <w:r>
        <w:rPr>
          <w:rFonts w:hint="eastAsia"/>
          <w:b/>
          <w:bCs/>
          <w:i w:val="0"/>
          <w:sz w:val="24"/>
          <w:szCs w:val="24"/>
          <w:lang w:val="en-US" w:eastAsia="zh-CN"/>
        </w:rPr>
        <w:t>TU estimates and dependencies</w:t>
      </w:r>
    </w:p>
    <w:p w14:paraId="6DF67A57" w14:textId="77777777" w:rsidR="004E0791" w:rsidRDefault="004E0791"/>
    <w:tbl>
      <w:tblPr>
        <w:tblW w:w="917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275"/>
        <w:gridCol w:w="1701"/>
        <w:gridCol w:w="1860"/>
        <w:gridCol w:w="2667"/>
      </w:tblGrid>
      <w:tr w:rsidR="004E0791" w14:paraId="71A48B2E" w14:textId="77777777">
        <w:tc>
          <w:tcPr>
            <w:tcW w:w="1671" w:type="dxa"/>
          </w:tcPr>
          <w:p w14:paraId="23C04555" w14:textId="77777777" w:rsidR="004E0791" w:rsidRDefault="0004713A">
            <w:r>
              <w:t>Work Task ID</w:t>
            </w:r>
          </w:p>
        </w:tc>
        <w:tc>
          <w:tcPr>
            <w:tcW w:w="1275" w:type="dxa"/>
            <w:shd w:val="clear" w:color="auto" w:fill="auto"/>
          </w:tcPr>
          <w:p w14:paraId="22308CBF" w14:textId="77777777" w:rsidR="004E0791" w:rsidRDefault="0004713A">
            <w:bookmarkStart w:id="2" w:name="_Hlk85813720"/>
            <w:r>
              <w:t>TU Estimate</w:t>
            </w:r>
          </w:p>
          <w:p w14:paraId="3B943E13" w14:textId="77777777" w:rsidR="004E0791" w:rsidRDefault="0004713A">
            <w:r>
              <w:t>(Study)</w:t>
            </w:r>
          </w:p>
        </w:tc>
        <w:tc>
          <w:tcPr>
            <w:tcW w:w="1701" w:type="dxa"/>
          </w:tcPr>
          <w:p w14:paraId="411E2BB4" w14:textId="77777777" w:rsidR="004E0791" w:rsidRDefault="0004713A">
            <w:r>
              <w:t>TU Estimate</w:t>
            </w:r>
          </w:p>
          <w:p w14:paraId="3D7F7933" w14:textId="77777777" w:rsidR="004E0791" w:rsidRDefault="0004713A">
            <w:r>
              <w:t>(Normative)</w:t>
            </w:r>
          </w:p>
        </w:tc>
        <w:tc>
          <w:tcPr>
            <w:tcW w:w="1860" w:type="dxa"/>
          </w:tcPr>
          <w:p w14:paraId="5E596714" w14:textId="77777777" w:rsidR="004E0791" w:rsidRDefault="0004713A">
            <w:r>
              <w:t>RAN Dependency</w:t>
            </w:r>
          </w:p>
          <w:p w14:paraId="26D44408" w14:textId="77777777" w:rsidR="004E0791" w:rsidRDefault="0004713A">
            <w:r>
              <w:t xml:space="preserve">(Yes/No/Maybe) </w:t>
            </w:r>
          </w:p>
        </w:tc>
        <w:tc>
          <w:tcPr>
            <w:tcW w:w="2667" w:type="dxa"/>
          </w:tcPr>
          <w:p w14:paraId="3842B19C" w14:textId="77777777" w:rsidR="004E0791" w:rsidRDefault="0004713A">
            <w:r>
              <w:t xml:space="preserve">Inter Work Tasks Dependency  </w:t>
            </w:r>
          </w:p>
        </w:tc>
      </w:tr>
      <w:tr w:rsidR="004E0791" w14:paraId="5527144A" w14:textId="77777777">
        <w:tc>
          <w:tcPr>
            <w:tcW w:w="1671" w:type="dxa"/>
          </w:tcPr>
          <w:p w14:paraId="507C57ED" w14:textId="77777777" w:rsidR="004E0791" w:rsidRDefault="0004713A">
            <w:r>
              <w:t>WT #1</w:t>
            </w:r>
          </w:p>
        </w:tc>
        <w:tc>
          <w:tcPr>
            <w:tcW w:w="1275" w:type="dxa"/>
            <w:shd w:val="clear" w:color="auto" w:fill="auto"/>
          </w:tcPr>
          <w:p w14:paraId="4D45EE72" w14:textId="53EC3D58" w:rsidR="004E0791" w:rsidRDefault="0004713A">
            <w:pPr>
              <w:rPr>
                <w:lang w:val="en-US" w:eastAsia="zh-CN"/>
              </w:rPr>
            </w:pPr>
            <w:r>
              <w:rPr>
                <w:rFonts w:hint="eastAsia"/>
                <w:lang w:val="en-US" w:eastAsia="zh-CN"/>
              </w:rPr>
              <w:t>1.</w:t>
            </w:r>
            <w:r>
              <w:rPr>
                <w:lang w:val="en-US" w:eastAsia="zh-CN"/>
              </w:rPr>
              <w:t>0</w:t>
            </w:r>
          </w:p>
        </w:tc>
        <w:tc>
          <w:tcPr>
            <w:tcW w:w="1701" w:type="dxa"/>
          </w:tcPr>
          <w:p w14:paraId="0ED972F8" w14:textId="28FA4E29" w:rsidR="004E0791" w:rsidRDefault="0004713A">
            <w:pPr>
              <w:rPr>
                <w:lang w:val="en-US" w:eastAsia="zh-CN"/>
              </w:rPr>
            </w:pPr>
            <w:r>
              <w:rPr>
                <w:rFonts w:hint="eastAsia"/>
                <w:lang w:val="en-US" w:eastAsia="zh-CN"/>
              </w:rPr>
              <w:t>0.5</w:t>
            </w:r>
          </w:p>
          <w:p w14:paraId="471C489E" w14:textId="77777777" w:rsidR="004E0791" w:rsidRDefault="004E0791"/>
        </w:tc>
        <w:tc>
          <w:tcPr>
            <w:tcW w:w="1860" w:type="dxa"/>
          </w:tcPr>
          <w:p w14:paraId="231ABBE7" w14:textId="77777777" w:rsidR="004E0791" w:rsidRDefault="0004713A">
            <w:pPr>
              <w:rPr>
                <w:lang w:val="en-US" w:eastAsia="zh-CN"/>
              </w:rPr>
            </w:pPr>
            <w:r>
              <w:rPr>
                <w:lang w:val="en-US" w:eastAsia="zh-CN"/>
              </w:rPr>
              <w:t>Maybe</w:t>
            </w:r>
          </w:p>
        </w:tc>
        <w:tc>
          <w:tcPr>
            <w:tcW w:w="2667" w:type="dxa"/>
          </w:tcPr>
          <w:p w14:paraId="53A752FA" w14:textId="77777777" w:rsidR="004E0791" w:rsidRDefault="0004713A">
            <w:r>
              <w:rPr>
                <w:rFonts w:hint="eastAsia"/>
                <w:lang w:val="en-US" w:eastAsia="zh-CN"/>
              </w:rPr>
              <w:t>No d</w:t>
            </w:r>
            <w:proofErr w:type="spellStart"/>
            <w:r>
              <w:t>ependency</w:t>
            </w:r>
            <w:proofErr w:type="spellEnd"/>
          </w:p>
        </w:tc>
      </w:tr>
      <w:tr w:rsidR="004E0791" w14:paraId="60AB19CE" w14:textId="77777777">
        <w:tc>
          <w:tcPr>
            <w:tcW w:w="1671" w:type="dxa"/>
          </w:tcPr>
          <w:p w14:paraId="5742420F" w14:textId="77777777" w:rsidR="004E0791" w:rsidRDefault="0004713A">
            <w:r>
              <w:t>WT #2</w:t>
            </w:r>
          </w:p>
        </w:tc>
        <w:tc>
          <w:tcPr>
            <w:tcW w:w="1275" w:type="dxa"/>
            <w:shd w:val="clear" w:color="auto" w:fill="auto"/>
          </w:tcPr>
          <w:p w14:paraId="23ED17DC" w14:textId="679F3E7E" w:rsidR="004E0791" w:rsidRDefault="0004713A">
            <w:pPr>
              <w:rPr>
                <w:lang w:val="en-US" w:eastAsia="zh-CN"/>
              </w:rPr>
            </w:pPr>
            <w:r>
              <w:rPr>
                <w:lang w:val="en-US" w:eastAsia="zh-CN"/>
              </w:rPr>
              <w:t>2.0</w:t>
            </w:r>
          </w:p>
        </w:tc>
        <w:tc>
          <w:tcPr>
            <w:tcW w:w="1701" w:type="dxa"/>
          </w:tcPr>
          <w:p w14:paraId="59B927AA" w14:textId="5BBC2460" w:rsidR="004E0791" w:rsidRDefault="0004713A">
            <w:pPr>
              <w:rPr>
                <w:lang w:val="en-US" w:eastAsia="zh-CN"/>
              </w:rPr>
            </w:pPr>
            <w:r>
              <w:rPr>
                <w:lang w:val="en-US" w:eastAsia="zh-CN"/>
              </w:rPr>
              <w:t>1.0</w:t>
            </w:r>
          </w:p>
          <w:p w14:paraId="2F338F4F" w14:textId="77777777" w:rsidR="004E0791" w:rsidRDefault="004E0791"/>
        </w:tc>
        <w:tc>
          <w:tcPr>
            <w:tcW w:w="1860" w:type="dxa"/>
          </w:tcPr>
          <w:p w14:paraId="680D8869" w14:textId="4BAB26D6" w:rsidR="004E0791" w:rsidRDefault="0004713A">
            <w:pPr>
              <w:rPr>
                <w:lang w:eastAsia="zh-CN"/>
              </w:rPr>
            </w:pPr>
            <w:r>
              <w:rPr>
                <w:lang w:eastAsia="zh-CN"/>
              </w:rPr>
              <w:t>No</w:t>
            </w:r>
          </w:p>
        </w:tc>
        <w:tc>
          <w:tcPr>
            <w:tcW w:w="2667" w:type="dxa"/>
          </w:tcPr>
          <w:p w14:paraId="6A37259E" w14:textId="77777777" w:rsidR="004E0791" w:rsidRDefault="0004713A">
            <w:r>
              <w:rPr>
                <w:rFonts w:hint="eastAsia"/>
                <w:lang w:val="en-US" w:eastAsia="zh-CN"/>
              </w:rPr>
              <w:t>No d</w:t>
            </w:r>
            <w:proofErr w:type="spellStart"/>
            <w:r>
              <w:t>ependency</w:t>
            </w:r>
            <w:proofErr w:type="spellEnd"/>
          </w:p>
        </w:tc>
      </w:tr>
      <w:bookmarkEnd w:id="2"/>
    </w:tbl>
    <w:p w14:paraId="22A38A4D" w14:textId="77777777" w:rsidR="004E0791" w:rsidRDefault="004E0791"/>
    <w:p w14:paraId="76FD6BE2" w14:textId="3BB89E0B" w:rsidR="004E0791" w:rsidRDefault="0004713A">
      <w:pPr>
        <w:rPr>
          <w:lang w:val="en-US" w:eastAsia="zh-CN"/>
        </w:rPr>
      </w:pPr>
      <w:r>
        <w:t xml:space="preserve">Total TU estimates for the study phase: </w:t>
      </w:r>
      <w:r w:rsidR="000800A6">
        <w:rPr>
          <w:lang w:val="en-US" w:eastAsia="zh-CN"/>
        </w:rPr>
        <w:t>3</w:t>
      </w:r>
    </w:p>
    <w:p w14:paraId="7320BAFA" w14:textId="25EE368F" w:rsidR="004E0791" w:rsidRDefault="0004713A">
      <w:pPr>
        <w:rPr>
          <w:lang w:val="en-US" w:eastAsia="zh-CN"/>
        </w:rPr>
      </w:pPr>
      <w:r>
        <w:t xml:space="preserve">Total TU estimates for the normative phase: </w:t>
      </w:r>
      <w:r w:rsidR="000800A6">
        <w:rPr>
          <w:lang w:val="en-US" w:eastAsia="zh-CN"/>
        </w:rPr>
        <w:t>1.5</w:t>
      </w:r>
    </w:p>
    <w:p w14:paraId="49B20F04" w14:textId="794F333F" w:rsidR="004E0791" w:rsidRDefault="0004713A">
      <w:pPr>
        <w:rPr>
          <w:lang w:val="en-US" w:eastAsia="zh-CN"/>
        </w:rPr>
      </w:pPr>
      <w:r>
        <w:t xml:space="preserve">Total TU estimates: </w:t>
      </w:r>
      <w:r w:rsidR="000800A6">
        <w:rPr>
          <w:lang w:val="en-US" w:eastAsia="zh-CN"/>
        </w:rPr>
        <w:t>4.5</w:t>
      </w:r>
    </w:p>
    <w:p w14:paraId="4EF6F294" w14:textId="77777777" w:rsidR="004E0791" w:rsidRDefault="004E0791">
      <w:pPr>
        <w:pStyle w:val="NO"/>
        <w:ind w:left="0" w:firstLine="0"/>
      </w:pPr>
    </w:p>
    <w:p w14:paraId="72C507B5" w14:textId="77777777" w:rsidR="004E0791" w:rsidRDefault="0004713A">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E0791" w14:paraId="359EB465" w14:textId="77777777">
        <w:trPr>
          <w:cantSplit/>
          <w:jc w:val="center"/>
        </w:trPr>
        <w:tc>
          <w:tcPr>
            <w:tcW w:w="9413" w:type="dxa"/>
            <w:gridSpan w:val="6"/>
            <w:shd w:val="clear" w:color="auto" w:fill="D9D9D9"/>
            <w:tcMar>
              <w:left w:w="57" w:type="dxa"/>
              <w:right w:w="57" w:type="dxa"/>
            </w:tcMar>
          </w:tcPr>
          <w:p w14:paraId="0BC592D5" w14:textId="77777777" w:rsidR="004E0791" w:rsidRDefault="0004713A">
            <w:pPr>
              <w:pStyle w:val="TAH"/>
              <w:rPr>
                <w:lang w:val="en-US"/>
              </w:rPr>
            </w:pPr>
            <w:r>
              <w:rPr>
                <w:lang w:val="en-US"/>
              </w:rPr>
              <w:t>New specifications {One line per specification. Create/delete lines as needed}</w:t>
            </w:r>
          </w:p>
        </w:tc>
      </w:tr>
      <w:tr w:rsidR="004E0791" w14:paraId="5DFDA29A" w14:textId="77777777">
        <w:trPr>
          <w:cantSplit/>
          <w:jc w:val="center"/>
        </w:trPr>
        <w:tc>
          <w:tcPr>
            <w:tcW w:w="1617" w:type="dxa"/>
            <w:shd w:val="clear" w:color="auto" w:fill="D9D9D9"/>
            <w:tcMar>
              <w:left w:w="57" w:type="dxa"/>
              <w:right w:w="57" w:type="dxa"/>
            </w:tcMar>
          </w:tcPr>
          <w:p w14:paraId="247B5751" w14:textId="77777777" w:rsidR="004E0791" w:rsidRDefault="0004713A">
            <w:pPr>
              <w:pStyle w:val="TAH"/>
            </w:pPr>
            <w:r>
              <w:t xml:space="preserve">Type </w:t>
            </w:r>
          </w:p>
        </w:tc>
        <w:tc>
          <w:tcPr>
            <w:tcW w:w="1134" w:type="dxa"/>
            <w:shd w:val="clear" w:color="auto" w:fill="D9D9D9"/>
            <w:tcMar>
              <w:left w:w="57" w:type="dxa"/>
              <w:right w:w="57" w:type="dxa"/>
            </w:tcMar>
          </w:tcPr>
          <w:p w14:paraId="2AD182FD" w14:textId="77777777" w:rsidR="004E0791" w:rsidRDefault="0004713A">
            <w:pPr>
              <w:pStyle w:val="TAH"/>
            </w:pPr>
            <w:r>
              <w:t>TS/TR number</w:t>
            </w:r>
          </w:p>
        </w:tc>
        <w:tc>
          <w:tcPr>
            <w:tcW w:w="2409" w:type="dxa"/>
            <w:shd w:val="clear" w:color="auto" w:fill="D9D9D9"/>
            <w:tcMar>
              <w:left w:w="57" w:type="dxa"/>
              <w:right w:w="57" w:type="dxa"/>
            </w:tcMar>
          </w:tcPr>
          <w:p w14:paraId="429ADF1B" w14:textId="77777777" w:rsidR="004E0791" w:rsidRDefault="0004713A">
            <w:pPr>
              <w:pStyle w:val="TAH"/>
            </w:pPr>
            <w:r>
              <w:t>Title</w:t>
            </w:r>
          </w:p>
        </w:tc>
        <w:tc>
          <w:tcPr>
            <w:tcW w:w="993" w:type="dxa"/>
            <w:shd w:val="clear" w:color="auto" w:fill="D9D9D9"/>
            <w:tcMar>
              <w:left w:w="57" w:type="dxa"/>
              <w:right w:w="57" w:type="dxa"/>
            </w:tcMar>
          </w:tcPr>
          <w:p w14:paraId="4A6DD551" w14:textId="77777777" w:rsidR="004E0791" w:rsidRDefault="0004713A">
            <w:pPr>
              <w:pStyle w:val="TAH"/>
            </w:pPr>
            <w:r>
              <w:t xml:space="preserve">For info </w:t>
            </w:r>
            <w:r>
              <w:br/>
              <w:t xml:space="preserve">at TSG# </w:t>
            </w:r>
          </w:p>
        </w:tc>
        <w:tc>
          <w:tcPr>
            <w:tcW w:w="1074" w:type="dxa"/>
            <w:shd w:val="clear" w:color="auto" w:fill="D9D9D9"/>
            <w:tcMar>
              <w:left w:w="57" w:type="dxa"/>
              <w:right w:w="57" w:type="dxa"/>
            </w:tcMar>
          </w:tcPr>
          <w:p w14:paraId="729D5B57" w14:textId="77777777" w:rsidR="004E0791" w:rsidRDefault="0004713A">
            <w:pPr>
              <w:pStyle w:val="TAH"/>
            </w:pPr>
            <w:r>
              <w:t>For approval at TSG#</w:t>
            </w:r>
          </w:p>
        </w:tc>
        <w:tc>
          <w:tcPr>
            <w:tcW w:w="2186" w:type="dxa"/>
            <w:shd w:val="clear" w:color="auto" w:fill="D9D9D9"/>
            <w:tcMar>
              <w:left w:w="57" w:type="dxa"/>
              <w:right w:w="57" w:type="dxa"/>
            </w:tcMar>
          </w:tcPr>
          <w:p w14:paraId="19C60D6C" w14:textId="77777777" w:rsidR="004E0791" w:rsidRDefault="0004713A">
            <w:pPr>
              <w:pStyle w:val="TAH"/>
            </w:pPr>
            <w:r>
              <w:t>Rapporteur</w:t>
            </w:r>
          </w:p>
        </w:tc>
      </w:tr>
      <w:tr w:rsidR="004E0791" w14:paraId="4D6D4243" w14:textId="77777777">
        <w:trPr>
          <w:cantSplit/>
          <w:jc w:val="center"/>
        </w:trPr>
        <w:tc>
          <w:tcPr>
            <w:tcW w:w="1617" w:type="dxa"/>
          </w:tcPr>
          <w:p w14:paraId="6653DAE4" w14:textId="77777777" w:rsidR="004E0791" w:rsidRDefault="0004713A">
            <w:pPr>
              <w:pStyle w:val="TAL"/>
            </w:pPr>
            <w:r>
              <w:t>Internal TR</w:t>
            </w:r>
          </w:p>
        </w:tc>
        <w:tc>
          <w:tcPr>
            <w:tcW w:w="1134" w:type="dxa"/>
          </w:tcPr>
          <w:p w14:paraId="3A013AB7" w14:textId="189214AF" w:rsidR="004E0791" w:rsidRDefault="0056305D">
            <w:pPr>
              <w:pStyle w:val="TAL"/>
            </w:pPr>
            <w:r w:rsidRPr="0056305D">
              <w:rPr>
                <w:lang w:val="en-US" w:eastAsia="zh-CN"/>
              </w:rPr>
              <w:t>33.784</w:t>
            </w:r>
          </w:p>
        </w:tc>
        <w:tc>
          <w:tcPr>
            <w:tcW w:w="2409" w:type="dxa"/>
          </w:tcPr>
          <w:p w14:paraId="5C3648CF" w14:textId="77777777" w:rsidR="004E0791" w:rsidRDefault="0004713A">
            <w:pPr>
              <w:pStyle w:val="TAL"/>
              <w:rPr>
                <w:lang w:val="en-US"/>
              </w:rPr>
            </w:pPr>
            <w:r>
              <w:rPr>
                <w:rFonts w:hint="eastAsia"/>
                <w:lang w:val="en-US"/>
              </w:rPr>
              <w:t>Study on security aspects of Core Network Enhanced Support for AIML</w:t>
            </w:r>
          </w:p>
        </w:tc>
        <w:tc>
          <w:tcPr>
            <w:tcW w:w="993" w:type="dxa"/>
          </w:tcPr>
          <w:p w14:paraId="29940E3C" w14:textId="77777777" w:rsidR="004E0791" w:rsidRDefault="0004713A">
            <w:pPr>
              <w:pStyle w:val="TAL"/>
            </w:pPr>
            <w:r>
              <w:rPr>
                <w:rFonts w:hint="eastAsia"/>
              </w:rPr>
              <w:t>TSG SA#105 (</w:t>
            </w:r>
            <w:proofErr w:type="gramStart"/>
            <w:r>
              <w:rPr>
                <w:rFonts w:hint="eastAsia"/>
              </w:rPr>
              <w:t>Sept.,</w:t>
            </w:r>
            <w:proofErr w:type="gramEnd"/>
            <w:r>
              <w:rPr>
                <w:rFonts w:hint="eastAsia"/>
              </w:rPr>
              <w:t xml:space="preserve"> 2024)</w:t>
            </w:r>
          </w:p>
        </w:tc>
        <w:tc>
          <w:tcPr>
            <w:tcW w:w="1074" w:type="dxa"/>
          </w:tcPr>
          <w:p w14:paraId="2FF2CFE4" w14:textId="77777777" w:rsidR="004E0791" w:rsidRDefault="0004713A">
            <w:pPr>
              <w:pStyle w:val="TAL"/>
              <w:rPr>
                <w:lang w:val="en-US"/>
              </w:rPr>
            </w:pPr>
            <w:r>
              <w:rPr>
                <w:rFonts w:hint="eastAsia"/>
                <w:lang w:val="en-US"/>
              </w:rPr>
              <w:t>TSG SA#106 (</w:t>
            </w:r>
            <w:proofErr w:type="gramStart"/>
            <w:r>
              <w:rPr>
                <w:rFonts w:hint="eastAsia"/>
                <w:lang w:val="en-US"/>
              </w:rPr>
              <w:t>Dec.,</w:t>
            </w:r>
            <w:proofErr w:type="gramEnd"/>
            <w:r>
              <w:rPr>
                <w:rFonts w:hint="eastAsia"/>
                <w:lang w:val="en-US"/>
              </w:rPr>
              <w:t xml:space="preserve"> 2024)</w:t>
            </w:r>
          </w:p>
        </w:tc>
        <w:tc>
          <w:tcPr>
            <w:tcW w:w="2186" w:type="dxa"/>
          </w:tcPr>
          <w:p w14:paraId="1CC0A7B3" w14:textId="2AA39A0C" w:rsidR="006347D1" w:rsidRPr="006347D1" w:rsidRDefault="006347D1" w:rsidP="006347D1">
            <w:pPr>
              <w:spacing w:after="0"/>
              <w:rPr>
                <w:lang w:val="en-US" w:eastAsia="zh-CN"/>
              </w:rPr>
            </w:pPr>
            <w:bookmarkStart w:id="3" w:name="_Hlk161894902"/>
            <w:r w:rsidRPr="006347D1">
              <w:rPr>
                <w:lang w:val="en-US" w:eastAsia="zh-CN"/>
              </w:rPr>
              <w:t>Chang Liu</w:t>
            </w:r>
            <w:r>
              <w:rPr>
                <w:lang w:val="en-US" w:eastAsia="zh-CN"/>
              </w:rPr>
              <w:t>,</w:t>
            </w:r>
          </w:p>
          <w:p w14:paraId="574BD984" w14:textId="13D06CE0" w:rsidR="004E0791" w:rsidRDefault="00000000" w:rsidP="006347D1">
            <w:pPr>
              <w:spacing w:after="0"/>
              <w:rPr>
                <w:lang w:val="en-US" w:eastAsia="zh-CN"/>
              </w:rPr>
            </w:pPr>
            <w:hyperlink r:id="rId12" w:history="1">
              <w:r w:rsidR="006347D1" w:rsidRPr="00675F97">
                <w:rPr>
                  <w:rStyle w:val="Hyperlink"/>
                  <w:lang w:val="en-US" w:eastAsia="zh-CN"/>
                </w:rPr>
                <w:t>liuchangyjy@chinamobile.com</w:t>
              </w:r>
            </w:hyperlink>
          </w:p>
          <w:p w14:paraId="3B987714" w14:textId="478D9FB8" w:rsidR="006347D1" w:rsidRPr="006347D1" w:rsidRDefault="006347D1" w:rsidP="006347D1">
            <w:pPr>
              <w:spacing w:after="0"/>
              <w:rPr>
                <w:lang w:val="en-US" w:eastAsia="zh-CN"/>
              </w:rPr>
            </w:pPr>
            <w:r w:rsidRPr="006347D1">
              <w:rPr>
                <w:lang w:val="en-US" w:eastAsia="zh-CN"/>
              </w:rPr>
              <w:t>Hu Li</w:t>
            </w:r>
            <w:r>
              <w:rPr>
                <w:lang w:val="en-US" w:eastAsia="zh-CN"/>
              </w:rPr>
              <w:t>,</w:t>
            </w:r>
          </w:p>
          <w:p w14:paraId="111E2B3B" w14:textId="5BFD6E74" w:rsidR="006347D1" w:rsidRDefault="00000000" w:rsidP="006347D1">
            <w:pPr>
              <w:spacing w:after="0"/>
              <w:rPr>
                <w:lang w:val="en-US" w:eastAsia="zh-CN"/>
              </w:rPr>
            </w:pPr>
            <w:hyperlink r:id="rId13" w:history="1">
              <w:r w:rsidR="006347D1" w:rsidRPr="00675F97">
                <w:rPr>
                  <w:rStyle w:val="Hyperlink"/>
                  <w:lang w:val="en-US" w:eastAsia="zh-CN"/>
                </w:rPr>
                <w:t>huli@vivo.com</w:t>
              </w:r>
            </w:hyperlink>
            <w:bookmarkEnd w:id="3"/>
            <w:r w:rsidR="006347D1">
              <w:rPr>
                <w:lang w:val="en-US" w:eastAsia="zh-CN"/>
              </w:rPr>
              <w:t xml:space="preserve"> </w:t>
            </w:r>
          </w:p>
        </w:tc>
      </w:tr>
    </w:tbl>
    <w:p w14:paraId="7393D748" w14:textId="77777777" w:rsidR="004E0791" w:rsidRDefault="004E0791">
      <w:pPr>
        <w:rPr>
          <w:rFonts w:eastAsia="MS Mincho"/>
        </w:rPr>
      </w:pPr>
    </w:p>
    <w:tbl>
      <w:tblPr>
        <w:tblW w:w="0" w:type="auto"/>
        <w:jc w:val="center"/>
        <w:tblLayout w:type="fixed"/>
        <w:tblLook w:val="04A0" w:firstRow="1" w:lastRow="0" w:firstColumn="1" w:lastColumn="0" w:noHBand="0" w:noVBand="1"/>
      </w:tblPr>
      <w:tblGrid>
        <w:gridCol w:w="1445"/>
        <w:gridCol w:w="4344"/>
        <w:gridCol w:w="1417"/>
        <w:gridCol w:w="2101"/>
      </w:tblGrid>
      <w:tr w:rsidR="004E0791" w14:paraId="48F9E73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B6E849" w14:textId="77777777" w:rsidR="004E0791" w:rsidRDefault="0004713A">
            <w:pPr>
              <w:pStyle w:val="TAH"/>
              <w:rPr>
                <w:lang w:val="en-US"/>
              </w:rPr>
            </w:pPr>
            <w:r>
              <w:rPr>
                <w:lang w:val="en-US"/>
              </w:rPr>
              <w:t>Impacted existing TS/TR {One line per specification. Create/delete lines as needed}</w:t>
            </w:r>
          </w:p>
        </w:tc>
      </w:tr>
      <w:tr w:rsidR="004E0791" w14:paraId="02CBFA1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6276F96" w14:textId="77777777" w:rsidR="004E0791" w:rsidRDefault="0004713A">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0A217" w14:textId="77777777" w:rsidR="004E0791" w:rsidRDefault="0004713A">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87029B" w14:textId="77777777" w:rsidR="004E0791" w:rsidRDefault="0004713A">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7BBB45" w14:textId="77777777" w:rsidR="004E0791" w:rsidRDefault="0004713A">
            <w:pPr>
              <w:pStyle w:val="TAH"/>
            </w:pPr>
            <w:r>
              <w:t>Remarks</w:t>
            </w:r>
          </w:p>
        </w:tc>
      </w:tr>
      <w:tr w:rsidR="004E0791" w14:paraId="54AE32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6453A43" w14:textId="77777777" w:rsidR="004E0791" w:rsidRDefault="004E0791">
            <w:pPr>
              <w:pStyle w:val="TAL"/>
            </w:pPr>
          </w:p>
        </w:tc>
        <w:tc>
          <w:tcPr>
            <w:tcW w:w="4344" w:type="dxa"/>
            <w:tcBorders>
              <w:top w:val="single" w:sz="4" w:space="0" w:color="auto"/>
              <w:left w:val="single" w:sz="4" w:space="0" w:color="auto"/>
              <w:bottom w:val="single" w:sz="4" w:space="0" w:color="auto"/>
              <w:right w:val="single" w:sz="4" w:space="0" w:color="auto"/>
            </w:tcBorders>
          </w:tcPr>
          <w:p w14:paraId="08D90ABF" w14:textId="77777777" w:rsidR="004E0791" w:rsidRDefault="004E0791">
            <w:pPr>
              <w:pStyle w:val="TAL"/>
            </w:pPr>
          </w:p>
        </w:tc>
        <w:tc>
          <w:tcPr>
            <w:tcW w:w="1417" w:type="dxa"/>
            <w:tcBorders>
              <w:top w:val="single" w:sz="4" w:space="0" w:color="auto"/>
              <w:left w:val="single" w:sz="4" w:space="0" w:color="auto"/>
              <w:bottom w:val="single" w:sz="4" w:space="0" w:color="auto"/>
              <w:right w:val="single" w:sz="4" w:space="0" w:color="auto"/>
            </w:tcBorders>
          </w:tcPr>
          <w:p w14:paraId="097E09EC" w14:textId="77777777" w:rsidR="004E0791" w:rsidRDefault="004E0791">
            <w:pPr>
              <w:pStyle w:val="TAL"/>
            </w:pPr>
          </w:p>
        </w:tc>
        <w:tc>
          <w:tcPr>
            <w:tcW w:w="2101" w:type="dxa"/>
            <w:tcBorders>
              <w:top w:val="single" w:sz="4" w:space="0" w:color="auto"/>
              <w:left w:val="single" w:sz="4" w:space="0" w:color="auto"/>
              <w:bottom w:val="single" w:sz="4" w:space="0" w:color="auto"/>
              <w:right w:val="single" w:sz="4" w:space="0" w:color="auto"/>
            </w:tcBorders>
          </w:tcPr>
          <w:p w14:paraId="434F4F9E" w14:textId="77777777" w:rsidR="004E0791" w:rsidRDefault="004E0791">
            <w:pPr>
              <w:pStyle w:val="TAL"/>
            </w:pPr>
          </w:p>
        </w:tc>
      </w:tr>
    </w:tbl>
    <w:p w14:paraId="39DAB4E5" w14:textId="77777777" w:rsidR="004E0791" w:rsidRDefault="004E0791"/>
    <w:p w14:paraId="165A88D0" w14:textId="77777777" w:rsidR="004E0791" w:rsidRDefault="0004713A">
      <w:pPr>
        <w:pStyle w:val="Heading1"/>
      </w:pPr>
      <w:r>
        <w:t>6</w:t>
      </w:r>
      <w:r>
        <w:tab/>
        <w:t>Work item Rapporteur(s)</w:t>
      </w:r>
    </w:p>
    <w:p w14:paraId="5CAB6D3B" w14:textId="0C8D0B0A" w:rsidR="004E0791" w:rsidRPr="006347D1" w:rsidRDefault="0004713A">
      <w:pPr>
        <w:ind w:right="-99"/>
        <w:rPr>
          <w:lang w:val="en-US"/>
        </w:rPr>
      </w:pPr>
      <w:r>
        <w:rPr>
          <w:lang w:val="en-US"/>
        </w:rPr>
        <w:t>.</w:t>
      </w:r>
      <w:r w:rsidR="006347D1" w:rsidRPr="006347D1">
        <w:t xml:space="preserve"> </w:t>
      </w:r>
      <w:r w:rsidR="006347D1" w:rsidRPr="006347D1">
        <w:rPr>
          <w:lang w:val="en-US"/>
        </w:rPr>
        <w:t>Chang Liu,</w:t>
      </w:r>
      <w:r w:rsidR="006347D1">
        <w:rPr>
          <w:lang w:val="en-US"/>
        </w:rPr>
        <w:t xml:space="preserve"> </w:t>
      </w:r>
      <w:hyperlink r:id="rId14" w:history="1">
        <w:r w:rsidR="006347D1" w:rsidRPr="00675F97">
          <w:rPr>
            <w:rStyle w:val="Hyperlink"/>
            <w:lang w:val="en-US"/>
          </w:rPr>
          <w:t>liuchangyjy@chinamobile.com</w:t>
        </w:r>
      </w:hyperlink>
      <w:r w:rsidR="006347D1">
        <w:rPr>
          <w:lang w:val="en-US"/>
        </w:rPr>
        <w:t xml:space="preserve">, </w:t>
      </w:r>
      <w:r w:rsidR="006347D1" w:rsidRPr="006347D1">
        <w:rPr>
          <w:lang w:val="en-US"/>
        </w:rPr>
        <w:t>Hu Li,</w:t>
      </w:r>
      <w:r w:rsidR="006347D1">
        <w:rPr>
          <w:lang w:val="en-US"/>
        </w:rPr>
        <w:t xml:space="preserve"> </w:t>
      </w:r>
      <w:hyperlink r:id="rId15" w:history="1">
        <w:r w:rsidR="006347D1" w:rsidRPr="00675F97">
          <w:rPr>
            <w:rStyle w:val="Hyperlink"/>
            <w:lang w:val="en-US"/>
          </w:rPr>
          <w:t>huli@vivo.com</w:t>
        </w:r>
      </w:hyperlink>
      <w:r w:rsidR="006347D1">
        <w:rPr>
          <w:lang w:val="en-US"/>
        </w:rPr>
        <w:t xml:space="preserve"> </w:t>
      </w:r>
    </w:p>
    <w:p w14:paraId="378A45ED" w14:textId="77777777" w:rsidR="004E0791" w:rsidRDefault="0004713A">
      <w:pPr>
        <w:pStyle w:val="Heading1"/>
      </w:pPr>
      <w:r>
        <w:t>7</w:t>
      </w:r>
      <w:r>
        <w:tab/>
        <w:t>Work item leadership</w:t>
      </w:r>
    </w:p>
    <w:p w14:paraId="4EA9789A" w14:textId="77777777" w:rsidR="004E0791" w:rsidRDefault="0004713A">
      <w:pPr>
        <w:rPr>
          <w:lang w:val="en-US" w:eastAsia="zh-CN"/>
        </w:rPr>
      </w:pPr>
      <w:r>
        <w:rPr>
          <w:rFonts w:hint="eastAsia"/>
        </w:rPr>
        <w:t>SA</w:t>
      </w:r>
      <w:r>
        <w:rPr>
          <w:rFonts w:hint="eastAsia"/>
          <w:lang w:val="en-US" w:eastAsia="zh-CN"/>
        </w:rPr>
        <w:t>3</w:t>
      </w:r>
    </w:p>
    <w:p w14:paraId="364F3335" w14:textId="77777777" w:rsidR="004E0791" w:rsidRDefault="0004713A">
      <w:pPr>
        <w:pStyle w:val="Heading1"/>
      </w:pPr>
      <w:r>
        <w:t>8</w:t>
      </w:r>
      <w:r>
        <w:tab/>
        <w:t xml:space="preserve">Aspects that involve other </w:t>
      </w:r>
      <w:proofErr w:type="gramStart"/>
      <w:r>
        <w:t>WGs</w:t>
      </w:r>
      <w:proofErr w:type="gramEnd"/>
    </w:p>
    <w:p w14:paraId="176C5073" w14:textId="77777777" w:rsidR="004E0791" w:rsidRDefault="004E0791">
      <w:pPr>
        <w:spacing w:after="0"/>
        <w:ind w:left="1134" w:right="-96"/>
      </w:pPr>
    </w:p>
    <w:p w14:paraId="3156F73D" w14:textId="77777777" w:rsidR="004E0791" w:rsidRDefault="0004713A">
      <w:pPr>
        <w:rPr>
          <w:lang w:val="en-US" w:eastAsia="zh-CN"/>
        </w:rPr>
      </w:pPr>
      <w:r>
        <w:rPr>
          <w:rFonts w:hint="eastAsia"/>
          <w:lang w:val="en-US" w:eastAsia="zh-CN"/>
        </w:rPr>
        <w:t xml:space="preserve">SA2 and RAN for architecture aspects. </w:t>
      </w:r>
    </w:p>
    <w:p w14:paraId="6CA6B19B" w14:textId="77777777" w:rsidR="004E0791" w:rsidRDefault="0004713A">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4E0791" w14:paraId="44799519" w14:textId="77777777">
        <w:trPr>
          <w:jc w:val="center"/>
        </w:trPr>
        <w:tc>
          <w:tcPr>
            <w:tcW w:w="0" w:type="auto"/>
            <w:shd w:val="clear" w:color="auto" w:fill="E0E0E0"/>
          </w:tcPr>
          <w:p w14:paraId="51F87A53" w14:textId="77777777" w:rsidR="004E0791" w:rsidRDefault="0004713A">
            <w:pPr>
              <w:pStyle w:val="TAH"/>
            </w:pPr>
            <w:r>
              <w:t>Supporting IM name</w:t>
            </w:r>
          </w:p>
        </w:tc>
      </w:tr>
      <w:tr w:rsidR="004E0791" w14:paraId="18AE7F5D" w14:textId="77777777">
        <w:trPr>
          <w:jc w:val="center"/>
        </w:trPr>
        <w:tc>
          <w:tcPr>
            <w:tcW w:w="0" w:type="auto"/>
            <w:shd w:val="clear" w:color="auto" w:fill="auto"/>
          </w:tcPr>
          <w:p w14:paraId="0759BCD9" w14:textId="77777777" w:rsidR="004E0791" w:rsidRDefault="0004713A">
            <w:pPr>
              <w:pStyle w:val="TAL"/>
            </w:pPr>
            <w:r>
              <w:rPr>
                <w:rFonts w:hint="eastAsia"/>
                <w:lang w:eastAsia="zh-CN"/>
              </w:rPr>
              <w:t>China Mobile</w:t>
            </w:r>
            <w:r>
              <w:t xml:space="preserve"> </w:t>
            </w:r>
          </w:p>
        </w:tc>
      </w:tr>
      <w:tr w:rsidR="004E0791" w14:paraId="6252751E" w14:textId="77777777">
        <w:trPr>
          <w:jc w:val="center"/>
        </w:trPr>
        <w:tc>
          <w:tcPr>
            <w:tcW w:w="0" w:type="auto"/>
            <w:shd w:val="clear" w:color="auto" w:fill="auto"/>
          </w:tcPr>
          <w:p w14:paraId="7958E4E7" w14:textId="77777777" w:rsidR="004E0791" w:rsidRDefault="0004713A">
            <w:pPr>
              <w:pStyle w:val="TAL"/>
              <w:rPr>
                <w:lang w:val="en-US" w:eastAsia="zh-CN"/>
              </w:rPr>
            </w:pPr>
            <w:r>
              <w:rPr>
                <w:rFonts w:hint="eastAsia"/>
                <w:lang w:val="en-US" w:eastAsia="zh-CN"/>
              </w:rPr>
              <w:t>v</w:t>
            </w:r>
            <w:r>
              <w:rPr>
                <w:lang w:val="en-US" w:eastAsia="zh-CN"/>
              </w:rPr>
              <w:t>ivo</w:t>
            </w:r>
          </w:p>
        </w:tc>
      </w:tr>
      <w:tr w:rsidR="004E0791" w14:paraId="61F575B6" w14:textId="77777777">
        <w:trPr>
          <w:jc w:val="center"/>
        </w:trPr>
        <w:tc>
          <w:tcPr>
            <w:tcW w:w="0" w:type="auto"/>
            <w:shd w:val="clear" w:color="auto" w:fill="auto"/>
          </w:tcPr>
          <w:p w14:paraId="1063DBD7" w14:textId="77777777" w:rsidR="004E0791" w:rsidRDefault="0004713A">
            <w:pPr>
              <w:pStyle w:val="TAL"/>
              <w:rPr>
                <w:lang w:val="en-US" w:eastAsia="zh-CN"/>
              </w:rPr>
            </w:pPr>
            <w:r>
              <w:rPr>
                <w:rFonts w:hint="eastAsia"/>
                <w:lang w:val="en-US" w:eastAsia="zh-CN"/>
              </w:rPr>
              <w:t>China Telecom</w:t>
            </w:r>
          </w:p>
        </w:tc>
      </w:tr>
      <w:tr w:rsidR="004E0791" w14:paraId="595BE9F8" w14:textId="77777777">
        <w:trPr>
          <w:jc w:val="center"/>
        </w:trPr>
        <w:tc>
          <w:tcPr>
            <w:tcW w:w="0" w:type="auto"/>
            <w:shd w:val="clear" w:color="auto" w:fill="auto"/>
          </w:tcPr>
          <w:p w14:paraId="20B1A036" w14:textId="77777777" w:rsidR="004E0791" w:rsidRDefault="0004713A">
            <w:pPr>
              <w:pStyle w:val="TAL"/>
              <w:rPr>
                <w:lang w:val="en-US" w:eastAsia="zh-CN"/>
              </w:rPr>
            </w:pPr>
            <w:r>
              <w:rPr>
                <w:rFonts w:hint="eastAsia"/>
                <w:lang w:val="en-US" w:eastAsia="zh-CN"/>
              </w:rPr>
              <w:t>Oppo</w:t>
            </w:r>
          </w:p>
        </w:tc>
      </w:tr>
      <w:tr w:rsidR="004E0791" w14:paraId="4458A65C" w14:textId="77777777">
        <w:trPr>
          <w:jc w:val="center"/>
        </w:trPr>
        <w:tc>
          <w:tcPr>
            <w:tcW w:w="0" w:type="auto"/>
            <w:shd w:val="clear" w:color="auto" w:fill="auto"/>
          </w:tcPr>
          <w:p w14:paraId="362BAB55" w14:textId="77777777" w:rsidR="004E0791" w:rsidRDefault="0004713A">
            <w:pPr>
              <w:pStyle w:val="TAL"/>
              <w:rPr>
                <w:lang w:val="en-US" w:eastAsia="zh-CN"/>
              </w:rPr>
            </w:pPr>
            <w:r>
              <w:rPr>
                <w:rFonts w:hint="eastAsia"/>
                <w:lang w:val="en-US" w:eastAsia="zh-CN"/>
              </w:rPr>
              <w:t>ZTE</w:t>
            </w:r>
          </w:p>
        </w:tc>
      </w:tr>
      <w:tr w:rsidR="004E0791" w14:paraId="5B8946C1" w14:textId="77777777">
        <w:trPr>
          <w:jc w:val="center"/>
        </w:trPr>
        <w:tc>
          <w:tcPr>
            <w:tcW w:w="0" w:type="auto"/>
            <w:shd w:val="clear" w:color="auto" w:fill="auto"/>
          </w:tcPr>
          <w:p w14:paraId="17F2E008" w14:textId="77777777" w:rsidR="004E0791" w:rsidRDefault="0004713A">
            <w:pPr>
              <w:pStyle w:val="TAL"/>
              <w:rPr>
                <w:lang w:val="en-US" w:eastAsia="zh-CN"/>
              </w:rPr>
            </w:pPr>
            <w:r>
              <w:rPr>
                <w:rFonts w:hint="eastAsia"/>
                <w:lang w:val="en-US" w:eastAsia="zh-CN"/>
              </w:rPr>
              <w:t>Apple</w:t>
            </w:r>
          </w:p>
        </w:tc>
      </w:tr>
      <w:tr w:rsidR="004E0791" w14:paraId="22113B46" w14:textId="77777777">
        <w:trPr>
          <w:jc w:val="center"/>
        </w:trPr>
        <w:tc>
          <w:tcPr>
            <w:tcW w:w="0" w:type="auto"/>
            <w:shd w:val="clear" w:color="auto" w:fill="auto"/>
          </w:tcPr>
          <w:p w14:paraId="3C6C4EA1" w14:textId="6E6DF2FE" w:rsidR="004E0791" w:rsidRPr="001258F1" w:rsidRDefault="0004713A">
            <w:pPr>
              <w:pStyle w:val="TAL"/>
              <w:rPr>
                <w:lang w:val="en-US" w:eastAsia="zh-CN"/>
              </w:rPr>
            </w:pPr>
            <w:r w:rsidRPr="001258F1">
              <w:rPr>
                <w:lang w:val="en-US" w:eastAsia="zh-CN"/>
              </w:rPr>
              <w:t>Interdigital</w:t>
            </w:r>
          </w:p>
        </w:tc>
      </w:tr>
      <w:tr w:rsidR="004E0791" w14:paraId="651C678C" w14:textId="77777777">
        <w:trPr>
          <w:jc w:val="center"/>
        </w:trPr>
        <w:tc>
          <w:tcPr>
            <w:tcW w:w="0" w:type="auto"/>
            <w:shd w:val="clear" w:color="auto" w:fill="auto"/>
          </w:tcPr>
          <w:p w14:paraId="0A1BBC88" w14:textId="0B0FE4E6" w:rsidR="004E0791" w:rsidRPr="001258F1" w:rsidRDefault="0004713A">
            <w:pPr>
              <w:pStyle w:val="TAL"/>
              <w:rPr>
                <w:lang w:val="en-US" w:eastAsia="zh-CN"/>
              </w:rPr>
            </w:pPr>
            <w:r w:rsidRPr="001258F1">
              <w:rPr>
                <w:lang w:val="en-US" w:eastAsia="zh-CN"/>
              </w:rPr>
              <w:t>Nokia</w:t>
            </w:r>
          </w:p>
        </w:tc>
      </w:tr>
      <w:tr w:rsidR="004E0791" w14:paraId="35BC4897" w14:textId="77777777">
        <w:trPr>
          <w:jc w:val="center"/>
        </w:trPr>
        <w:tc>
          <w:tcPr>
            <w:tcW w:w="0" w:type="auto"/>
            <w:shd w:val="clear" w:color="auto" w:fill="auto"/>
          </w:tcPr>
          <w:p w14:paraId="0DBD6444" w14:textId="77777777" w:rsidR="004E0791" w:rsidRPr="001258F1" w:rsidRDefault="0004713A">
            <w:pPr>
              <w:pStyle w:val="TAL"/>
              <w:rPr>
                <w:lang w:val="en-US" w:eastAsia="zh-CN"/>
              </w:rPr>
            </w:pPr>
            <w:r w:rsidRPr="001258F1">
              <w:rPr>
                <w:lang w:val="en-US" w:eastAsia="zh-CN"/>
              </w:rPr>
              <w:t>Nokia Shanghai Bell</w:t>
            </w:r>
          </w:p>
        </w:tc>
      </w:tr>
      <w:tr w:rsidR="004E0791" w14:paraId="22A5350C" w14:textId="77777777">
        <w:trPr>
          <w:jc w:val="center"/>
        </w:trPr>
        <w:tc>
          <w:tcPr>
            <w:tcW w:w="0" w:type="auto"/>
            <w:shd w:val="clear" w:color="auto" w:fill="auto"/>
          </w:tcPr>
          <w:p w14:paraId="13399210" w14:textId="7BCD114F" w:rsidR="004E0791" w:rsidRPr="001258F1" w:rsidRDefault="0004713A">
            <w:pPr>
              <w:pStyle w:val="TAL"/>
              <w:rPr>
                <w:lang w:val="en-US" w:eastAsia="zh-CN"/>
              </w:rPr>
            </w:pPr>
            <w:r w:rsidRPr="001258F1">
              <w:rPr>
                <w:lang w:val="en-US" w:eastAsia="zh-CN"/>
              </w:rPr>
              <w:t>Lenovo</w:t>
            </w:r>
          </w:p>
        </w:tc>
      </w:tr>
      <w:tr w:rsidR="004E0791" w14:paraId="51F0EC10" w14:textId="77777777">
        <w:trPr>
          <w:jc w:val="center"/>
        </w:trPr>
        <w:tc>
          <w:tcPr>
            <w:tcW w:w="0" w:type="auto"/>
            <w:shd w:val="clear" w:color="auto" w:fill="auto"/>
          </w:tcPr>
          <w:p w14:paraId="36F0E0E8" w14:textId="051E0807" w:rsidR="004E0791" w:rsidRPr="001258F1" w:rsidRDefault="0004713A">
            <w:pPr>
              <w:pStyle w:val="TAL"/>
              <w:rPr>
                <w:lang w:val="en-US" w:eastAsia="zh-CN"/>
              </w:rPr>
            </w:pPr>
            <w:r w:rsidRPr="001258F1">
              <w:rPr>
                <w:lang w:val="en-US" w:eastAsia="zh-CN"/>
              </w:rPr>
              <w:t>Philips</w:t>
            </w:r>
          </w:p>
        </w:tc>
      </w:tr>
      <w:tr w:rsidR="004E0791" w14:paraId="7B80468F" w14:textId="77777777">
        <w:trPr>
          <w:jc w:val="center"/>
        </w:trPr>
        <w:tc>
          <w:tcPr>
            <w:tcW w:w="0" w:type="auto"/>
            <w:shd w:val="clear" w:color="auto" w:fill="auto"/>
          </w:tcPr>
          <w:p w14:paraId="229CFC1A" w14:textId="6C269FA0" w:rsidR="004E0791" w:rsidRDefault="0004713A">
            <w:pPr>
              <w:pStyle w:val="TAL"/>
              <w:rPr>
                <w:lang w:val="en-US" w:eastAsia="zh-CN"/>
              </w:rPr>
            </w:pPr>
            <w:r w:rsidRPr="001258F1">
              <w:rPr>
                <w:lang w:val="en-US" w:eastAsia="zh-CN"/>
              </w:rPr>
              <w:t>Xiaomi</w:t>
            </w:r>
          </w:p>
        </w:tc>
      </w:tr>
      <w:tr w:rsidR="004E0791" w14:paraId="7A477F26" w14:textId="77777777">
        <w:trPr>
          <w:jc w:val="center"/>
        </w:trPr>
        <w:tc>
          <w:tcPr>
            <w:tcW w:w="0" w:type="auto"/>
            <w:shd w:val="clear" w:color="auto" w:fill="auto"/>
          </w:tcPr>
          <w:p w14:paraId="031FE958" w14:textId="77777777" w:rsidR="004E0791" w:rsidRDefault="0004713A">
            <w:pPr>
              <w:pStyle w:val="TAL"/>
              <w:rPr>
                <w:lang w:val="en-US" w:eastAsia="zh-CN"/>
              </w:rPr>
            </w:pPr>
            <w:r>
              <w:rPr>
                <w:rFonts w:hint="eastAsia"/>
                <w:lang w:val="en-US" w:eastAsia="zh-CN"/>
              </w:rPr>
              <w:t>Ericsson</w:t>
            </w:r>
          </w:p>
        </w:tc>
      </w:tr>
      <w:tr w:rsidR="004E0791" w14:paraId="44ADA504" w14:textId="77777777">
        <w:trPr>
          <w:jc w:val="center"/>
        </w:trPr>
        <w:tc>
          <w:tcPr>
            <w:tcW w:w="0" w:type="auto"/>
            <w:shd w:val="clear" w:color="auto" w:fill="auto"/>
          </w:tcPr>
          <w:p w14:paraId="23E5DF20" w14:textId="6D4882FD" w:rsidR="004E0791" w:rsidRDefault="00EB249D">
            <w:pPr>
              <w:pStyle w:val="TAL"/>
              <w:rPr>
                <w:lang w:eastAsia="zh-CN"/>
              </w:rPr>
            </w:pPr>
            <w:r>
              <w:rPr>
                <w:lang w:eastAsia="zh-CN"/>
              </w:rPr>
              <w:t>CATT</w:t>
            </w:r>
          </w:p>
        </w:tc>
      </w:tr>
      <w:tr w:rsidR="004E0791" w14:paraId="2AAFA657" w14:textId="77777777">
        <w:trPr>
          <w:jc w:val="center"/>
        </w:trPr>
        <w:tc>
          <w:tcPr>
            <w:tcW w:w="0" w:type="auto"/>
            <w:shd w:val="clear" w:color="auto" w:fill="auto"/>
          </w:tcPr>
          <w:p w14:paraId="54A074DA" w14:textId="77777777" w:rsidR="004E0791" w:rsidRDefault="004E0791">
            <w:pPr>
              <w:pStyle w:val="TAL"/>
              <w:rPr>
                <w:lang w:eastAsia="zh-CN"/>
              </w:rPr>
            </w:pPr>
          </w:p>
        </w:tc>
      </w:tr>
      <w:tr w:rsidR="004E0791" w14:paraId="525C05E0" w14:textId="77777777">
        <w:trPr>
          <w:jc w:val="center"/>
        </w:trPr>
        <w:tc>
          <w:tcPr>
            <w:tcW w:w="0" w:type="auto"/>
            <w:shd w:val="clear" w:color="auto" w:fill="auto"/>
          </w:tcPr>
          <w:p w14:paraId="2F8D1499" w14:textId="77777777" w:rsidR="004E0791" w:rsidRDefault="004E0791">
            <w:pPr>
              <w:pStyle w:val="TAL"/>
              <w:rPr>
                <w:lang w:eastAsia="zh-CN"/>
              </w:rPr>
            </w:pPr>
          </w:p>
        </w:tc>
      </w:tr>
      <w:tr w:rsidR="004E0791" w14:paraId="35C1A4C3" w14:textId="77777777">
        <w:trPr>
          <w:jc w:val="center"/>
        </w:trPr>
        <w:tc>
          <w:tcPr>
            <w:tcW w:w="0" w:type="auto"/>
            <w:shd w:val="clear" w:color="auto" w:fill="auto"/>
          </w:tcPr>
          <w:p w14:paraId="2F5A497A" w14:textId="77777777" w:rsidR="004E0791" w:rsidRDefault="004E0791">
            <w:pPr>
              <w:pStyle w:val="TAL"/>
              <w:rPr>
                <w:lang w:eastAsia="zh-CN"/>
              </w:rPr>
            </w:pPr>
          </w:p>
        </w:tc>
      </w:tr>
      <w:tr w:rsidR="004E0791" w14:paraId="3F13D490" w14:textId="77777777">
        <w:trPr>
          <w:jc w:val="center"/>
        </w:trPr>
        <w:tc>
          <w:tcPr>
            <w:tcW w:w="0" w:type="auto"/>
            <w:shd w:val="clear" w:color="auto" w:fill="auto"/>
          </w:tcPr>
          <w:p w14:paraId="60DAA5B4" w14:textId="77777777" w:rsidR="004E0791" w:rsidRDefault="004E0791">
            <w:pPr>
              <w:pStyle w:val="TAL"/>
              <w:rPr>
                <w:lang w:eastAsia="zh-CN"/>
              </w:rPr>
            </w:pPr>
          </w:p>
        </w:tc>
      </w:tr>
      <w:tr w:rsidR="004E0791" w14:paraId="6B345A5C" w14:textId="77777777">
        <w:trPr>
          <w:jc w:val="center"/>
        </w:trPr>
        <w:tc>
          <w:tcPr>
            <w:tcW w:w="0" w:type="auto"/>
            <w:shd w:val="clear" w:color="auto" w:fill="auto"/>
          </w:tcPr>
          <w:p w14:paraId="76CE80E9" w14:textId="77777777" w:rsidR="004E0791" w:rsidRDefault="004E0791">
            <w:pPr>
              <w:pStyle w:val="TAL"/>
              <w:rPr>
                <w:lang w:eastAsia="zh-CN"/>
              </w:rPr>
            </w:pPr>
          </w:p>
        </w:tc>
      </w:tr>
      <w:tr w:rsidR="004E0791" w14:paraId="65458640" w14:textId="77777777">
        <w:trPr>
          <w:jc w:val="center"/>
        </w:trPr>
        <w:tc>
          <w:tcPr>
            <w:tcW w:w="0" w:type="auto"/>
            <w:shd w:val="clear" w:color="auto" w:fill="auto"/>
          </w:tcPr>
          <w:p w14:paraId="527B7508" w14:textId="77777777" w:rsidR="004E0791" w:rsidRDefault="004E0791">
            <w:pPr>
              <w:pStyle w:val="TAL"/>
              <w:rPr>
                <w:lang w:eastAsia="zh-CN"/>
              </w:rPr>
            </w:pPr>
          </w:p>
        </w:tc>
      </w:tr>
      <w:tr w:rsidR="004E0791" w14:paraId="1C167DC6" w14:textId="77777777">
        <w:trPr>
          <w:jc w:val="center"/>
        </w:trPr>
        <w:tc>
          <w:tcPr>
            <w:tcW w:w="0" w:type="auto"/>
            <w:shd w:val="clear" w:color="auto" w:fill="auto"/>
          </w:tcPr>
          <w:p w14:paraId="373C36FE" w14:textId="77777777" w:rsidR="004E0791" w:rsidRDefault="004E0791">
            <w:pPr>
              <w:pStyle w:val="TAL"/>
              <w:rPr>
                <w:lang w:eastAsia="zh-CN"/>
              </w:rPr>
            </w:pPr>
          </w:p>
        </w:tc>
      </w:tr>
      <w:tr w:rsidR="004E0791" w14:paraId="32B0BFBC" w14:textId="77777777">
        <w:trPr>
          <w:jc w:val="center"/>
        </w:trPr>
        <w:tc>
          <w:tcPr>
            <w:tcW w:w="0" w:type="auto"/>
            <w:shd w:val="clear" w:color="auto" w:fill="auto"/>
          </w:tcPr>
          <w:p w14:paraId="25E3E40E" w14:textId="77777777" w:rsidR="004E0791" w:rsidRDefault="004E0791">
            <w:pPr>
              <w:pStyle w:val="TAL"/>
              <w:rPr>
                <w:rFonts w:eastAsia="Malgun Gothic"/>
                <w:lang w:eastAsia="ko-KR"/>
              </w:rPr>
            </w:pPr>
          </w:p>
        </w:tc>
      </w:tr>
      <w:tr w:rsidR="004E0791" w14:paraId="56E90073" w14:textId="77777777">
        <w:trPr>
          <w:jc w:val="center"/>
        </w:trPr>
        <w:tc>
          <w:tcPr>
            <w:tcW w:w="0" w:type="auto"/>
            <w:shd w:val="clear" w:color="auto" w:fill="auto"/>
          </w:tcPr>
          <w:p w14:paraId="41B8502F" w14:textId="77777777" w:rsidR="004E0791" w:rsidRDefault="004E0791">
            <w:pPr>
              <w:pStyle w:val="TAL"/>
              <w:rPr>
                <w:rFonts w:eastAsia="Malgun Gothic"/>
                <w:lang w:eastAsia="ko-KR"/>
              </w:rPr>
            </w:pPr>
          </w:p>
        </w:tc>
      </w:tr>
      <w:tr w:rsidR="004E0791" w14:paraId="327F4DC3" w14:textId="77777777">
        <w:trPr>
          <w:jc w:val="center"/>
        </w:trPr>
        <w:tc>
          <w:tcPr>
            <w:tcW w:w="0" w:type="auto"/>
            <w:shd w:val="clear" w:color="auto" w:fill="auto"/>
          </w:tcPr>
          <w:p w14:paraId="43C332C3" w14:textId="77777777" w:rsidR="004E0791" w:rsidRDefault="004E0791">
            <w:pPr>
              <w:pStyle w:val="TAL"/>
              <w:rPr>
                <w:rFonts w:eastAsia="Malgun Gothic"/>
                <w:lang w:eastAsia="ko-KR"/>
              </w:rPr>
            </w:pPr>
          </w:p>
        </w:tc>
      </w:tr>
      <w:tr w:rsidR="004E0791" w14:paraId="4E0FF690" w14:textId="77777777">
        <w:trPr>
          <w:jc w:val="center"/>
        </w:trPr>
        <w:tc>
          <w:tcPr>
            <w:tcW w:w="0" w:type="auto"/>
            <w:shd w:val="clear" w:color="auto" w:fill="auto"/>
          </w:tcPr>
          <w:p w14:paraId="58D71365" w14:textId="77777777" w:rsidR="004E0791" w:rsidRDefault="004E0791">
            <w:pPr>
              <w:pStyle w:val="TAL"/>
              <w:rPr>
                <w:rFonts w:eastAsia="Malgun Gothic"/>
                <w:lang w:eastAsia="ko-KR"/>
              </w:rPr>
            </w:pPr>
          </w:p>
        </w:tc>
      </w:tr>
      <w:tr w:rsidR="004E0791" w14:paraId="2F9EAAE3" w14:textId="77777777">
        <w:trPr>
          <w:jc w:val="center"/>
        </w:trPr>
        <w:tc>
          <w:tcPr>
            <w:tcW w:w="0" w:type="auto"/>
            <w:shd w:val="clear" w:color="auto" w:fill="auto"/>
          </w:tcPr>
          <w:p w14:paraId="5572C93A" w14:textId="77777777" w:rsidR="004E0791" w:rsidRDefault="004E0791">
            <w:pPr>
              <w:pStyle w:val="TAL"/>
              <w:rPr>
                <w:rFonts w:eastAsia="Malgun Gothic"/>
                <w:lang w:eastAsia="ko-KR"/>
              </w:rPr>
            </w:pPr>
          </w:p>
        </w:tc>
      </w:tr>
      <w:tr w:rsidR="004E0791" w14:paraId="486E7874" w14:textId="77777777">
        <w:trPr>
          <w:jc w:val="center"/>
        </w:trPr>
        <w:tc>
          <w:tcPr>
            <w:tcW w:w="0" w:type="auto"/>
            <w:shd w:val="clear" w:color="auto" w:fill="auto"/>
          </w:tcPr>
          <w:p w14:paraId="750E80C2" w14:textId="77777777" w:rsidR="004E0791" w:rsidRDefault="004E0791">
            <w:pPr>
              <w:pStyle w:val="TAL"/>
              <w:rPr>
                <w:rFonts w:eastAsia="Malgun Gothic"/>
                <w:lang w:eastAsia="ko-KR"/>
              </w:rPr>
            </w:pPr>
          </w:p>
        </w:tc>
      </w:tr>
      <w:tr w:rsidR="004E0791" w14:paraId="688047A1" w14:textId="77777777">
        <w:trPr>
          <w:jc w:val="center"/>
        </w:trPr>
        <w:tc>
          <w:tcPr>
            <w:tcW w:w="0" w:type="auto"/>
            <w:shd w:val="clear" w:color="auto" w:fill="auto"/>
          </w:tcPr>
          <w:p w14:paraId="510FDC39" w14:textId="77777777" w:rsidR="004E0791" w:rsidRDefault="004E0791">
            <w:pPr>
              <w:pStyle w:val="TAL"/>
              <w:rPr>
                <w:rFonts w:eastAsia="Malgun Gothic"/>
                <w:lang w:eastAsia="ko-KR"/>
              </w:rPr>
            </w:pPr>
          </w:p>
        </w:tc>
      </w:tr>
      <w:tr w:rsidR="004E0791" w14:paraId="2FC3EDCF" w14:textId="77777777">
        <w:trPr>
          <w:jc w:val="center"/>
        </w:trPr>
        <w:tc>
          <w:tcPr>
            <w:tcW w:w="0" w:type="auto"/>
            <w:shd w:val="clear" w:color="auto" w:fill="auto"/>
          </w:tcPr>
          <w:p w14:paraId="1C48CBEC" w14:textId="77777777" w:rsidR="004E0791" w:rsidRDefault="004E0791">
            <w:pPr>
              <w:pStyle w:val="TAL"/>
              <w:rPr>
                <w:rFonts w:eastAsia="Malgun Gothic"/>
                <w:lang w:eastAsia="ko-KR"/>
              </w:rPr>
            </w:pPr>
          </w:p>
        </w:tc>
      </w:tr>
      <w:tr w:rsidR="004E0791" w14:paraId="743A4815" w14:textId="77777777">
        <w:trPr>
          <w:jc w:val="center"/>
        </w:trPr>
        <w:tc>
          <w:tcPr>
            <w:tcW w:w="0" w:type="auto"/>
            <w:shd w:val="clear" w:color="auto" w:fill="auto"/>
          </w:tcPr>
          <w:p w14:paraId="0A86E635" w14:textId="77777777" w:rsidR="004E0791" w:rsidRDefault="004E0791">
            <w:pPr>
              <w:pStyle w:val="TAL"/>
              <w:rPr>
                <w:rFonts w:eastAsia="Malgun Gothic"/>
                <w:lang w:eastAsia="ko-KR"/>
              </w:rPr>
            </w:pPr>
          </w:p>
        </w:tc>
      </w:tr>
      <w:tr w:rsidR="004E0791" w14:paraId="53E3539C" w14:textId="77777777">
        <w:trPr>
          <w:jc w:val="center"/>
        </w:trPr>
        <w:tc>
          <w:tcPr>
            <w:tcW w:w="0" w:type="auto"/>
            <w:shd w:val="clear" w:color="auto" w:fill="auto"/>
          </w:tcPr>
          <w:p w14:paraId="7AEC3CBF" w14:textId="77777777" w:rsidR="004E0791" w:rsidRDefault="004E0791">
            <w:pPr>
              <w:pStyle w:val="TAL"/>
              <w:rPr>
                <w:rFonts w:eastAsia="Malgun Gothic"/>
                <w:lang w:eastAsia="ko-KR"/>
              </w:rPr>
            </w:pPr>
          </w:p>
        </w:tc>
      </w:tr>
      <w:tr w:rsidR="004E0791" w14:paraId="7A7A044A" w14:textId="77777777">
        <w:trPr>
          <w:jc w:val="center"/>
        </w:trPr>
        <w:tc>
          <w:tcPr>
            <w:tcW w:w="0" w:type="auto"/>
            <w:shd w:val="clear" w:color="auto" w:fill="auto"/>
          </w:tcPr>
          <w:p w14:paraId="530B7AFC" w14:textId="77777777" w:rsidR="004E0791" w:rsidRDefault="004E0791">
            <w:pPr>
              <w:pStyle w:val="TAL"/>
              <w:rPr>
                <w:rFonts w:eastAsia="Malgun Gothic"/>
                <w:lang w:eastAsia="ko-KR"/>
              </w:rPr>
            </w:pPr>
          </w:p>
        </w:tc>
      </w:tr>
      <w:tr w:rsidR="004E0791" w14:paraId="3DE8002D" w14:textId="77777777">
        <w:trPr>
          <w:jc w:val="center"/>
        </w:trPr>
        <w:tc>
          <w:tcPr>
            <w:tcW w:w="0" w:type="auto"/>
            <w:shd w:val="clear" w:color="auto" w:fill="auto"/>
          </w:tcPr>
          <w:p w14:paraId="3603768E" w14:textId="77777777" w:rsidR="004E0791" w:rsidRDefault="004E0791">
            <w:pPr>
              <w:pStyle w:val="TAL"/>
              <w:rPr>
                <w:rFonts w:eastAsia="Malgun Gothic"/>
                <w:lang w:eastAsia="ko-KR"/>
              </w:rPr>
            </w:pPr>
          </w:p>
        </w:tc>
      </w:tr>
      <w:tr w:rsidR="004E0791" w14:paraId="3AA2B55D" w14:textId="77777777">
        <w:trPr>
          <w:jc w:val="center"/>
        </w:trPr>
        <w:tc>
          <w:tcPr>
            <w:tcW w:w="0" w:type="auto"/>
            <w:shd w:val="clear" w:color="auto" w:fill="auto"/>
          </w:tcPr>
          <w:p w14:paraId="085B88FB" w14:textId="77777777" w:rsidR="004E0791" w:rsidRDefault="004E0791">
            <w:pPr>
              <w:pStyle w:val="TAL"/>
              <w:rPr>
                <w:rFonts w:eastAsia="Malgun Gothic"/>
                <w:lang w:eastAsia="ko-KR"/>
              </w:rPr>
            </w:pPr>
          </w:p>
        </w:tc>
      </w:tr>
      <w:tr w:rsidR="004E0791" w14:paraId="20E91B61" w14:textId="77777777">
        <w:trPr>
          <w:jc w:val="center"/>
        </w:trPr>
        <w:tc>
          <w:tcPr>
            <w:tcW w:w="0" w:type="auto"/>
            <w:shd w:val="clear" w:color="auto" w:fill="auto"/>
          </w:tcPr>
          <w:p w14:paraId="0F1482C3" w14:textId="77777777" w:rsidR="004E0791" w:rsidRDefault="004E0791">
            <w:pPr>
              <w:pStyle w:val="TAL"/>
              <w:rPr>
                <w:rFonts w:eastAsia="Malgun Gothic"/>
                <w:lang w:eastAsia="ko-KR"/>
              </w:rPr>
            </w:pPr>
          </w:p>
        </w:tc>
      </w:tr>
      <w:tr w:rsidR="004E0791" w14:paraId="15740B70" w14:textId="77777777">
        <w:trPr>
          <w:jc w:val="center"/>
        </w:trPr>
        <w:tc>
          <w:tcPr>
            <w:tcW w:w="0" w:type="auto"/>
            <w:shd w:val="clear" w:color="auto" w:fill="auto"/>
          </w:tcPr>
          <w:p w14:paraId="29CC15FB" w14:textId="77777777" w:rsidR="004E0791" w:rsidRDefault="004E0791">
            <w:pPr>
              <w:pStyle w:val="TAL"/>
              <w:rPr>
                <w:rFonts w:eastAsia="Malgun Gothic"/>
                <w:lang w:eastAsia="ko-KR"/>
              </w:rPr>
            </w:pPr>
          </w:p>
        </w:tc>
      </w:tr>
      <w:tr w:rsidR="004E0791" w14:paraId="0FFC59F5" w14:textId="77777777">
        <w:trPr>
          <w:jc w:val="center"/>
        </w:trPr>
        <w:tc>
          <w:tcPr>
            <w:tcW w:w="0" w:type="auto"/>
            <w:shd w:val="clear" w:color="auto" w:fill="auto"/>
          </w:tcPr>
          <w:p w14:paraId="1FE78595" w14:textId="77777777" w:rsidR="004E0791" w:rsidRDefault="004E0791">
            <w:pPr>
              <w:pStyle w:val="TAL"/>
              <w:rPr>
                <w:rFonts w:eastAsia="Malgun Gothic"/>
                <w:lang w:eastAsia="ko-KR"/>
              </w:rPr>
            </w:pPr>
          </w:p>
        </w:tc>
      </w:tr>
    </w:tbl>
    <w:p w14:paraId="5F13C1A7" w14:textId="77777777" w:rsidR="004E0791" w:rsidRDefault="004E0791"/>
    <w:sectPr w:rsidR="004E079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7E9A" w14:textId="77777777" w:rsidR="00661169" w:rsidRDefault="00661169">
      <w:pPr>
        <w:spacing w:after="0"/>
      </w:pPr>
      <w:r>
        <w:separator/>
      </w:r>
    </w:p>
  </w:endnote>
  <w:endnote w:type="continuationSeparator" w:id="0">
    <w:p w14:paraId="5E7B17D2" w14:textId="77777777" w:rsidR="00661169" w:rsidRDefault="00661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iti SC Light">
    <w:altName w:val="Arial Unicode MS"/>
    <w:charset w:val="80"/>
    <w:family w:val="auto"/>
    <w:pitch w:val="default"/>
    <w:sig w:usb0="00000000" w:usb1="00000000" w:usb2="00000010" w:usb3="00000000" w:csb0="003E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67365" w14:textId="77777777" w:rsidR="00661169" w:rsidRDefault="00661169">
      <w:pPr>
        <w:spacing w:after="0"/>
      </w:pPr>
      <w:r>
        <w:separator/>
      </w:r>
    </w:p>
  </w:footnote>
  <w:footnote w:type="continuationSeparator" w:id="0">
    <w:p w14:paraId="52E2D20A" w14:textId="77777777" w:rsidR="00661169" w:rsidRDefault="006611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D46616"/>
    <w:multiLevelType w:val="singleLevel"/>
    <w:tmpl w:val="B1D46616"/>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C498B7B4"/>
    <w:lvl w:ilvl="0">
      <w:numFmt w:val="bullet"/>
      <w:lvlText w:val="*"/>
      <w:lvlJc w:val="left"/>
    </w:lvl>
  </w:abstractNum>
  <w:abstractNum w:abstractNumId="2" w15:restartNumberingAfterBreak="0">
    <w:nsid w:val="18D96A01"/>
    <w:multiLevelType w:val="multilevel"/>
    <w:tmpl w:val="18D96A01"/>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start w:val="1"/>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3" w15:restartNumberingAfterBreak="0">
    <w:nsid w:val="232C7611"/>
    <w:multiLevelType w:val="multilevel"/>
    <w:tmpl w:val="232C7611"/>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972007047">
    <w:abstractNumId w:val="4"/>
  </w:num>
  <w:num w:numId="2" w16cid:durableId="1121267572">
    <w:abstractNumId w:val="3"/>
  </w:num>
  <w:num w:numId="3" w16cid:durableId="242380189">
    <w:abstractNumId w:val="0"/>
  </w:num>
  <w:num w:numId="4" w16cid:durableId="1844976939">
    <w:abstractNumId w:val="2"/>
  </w:num>
  <w:num w:numId="5" w16cid:durableId="19713258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qgUAwRmysywAAAA="/>
  </w:docVars>
  <w:rsids>
    <w:rsidRoot w:val="00F4338D"/>
    <w:rsid w:val="000024B0"/>
    <w:rsid w:val="00003B9A"/>
    <w:rsid w:val="00004A4E"/>
    <w:rsid w:val="000062E1"/>
    <w:rsid w:val="00006EF7"/>
    <w:rsid w:val="00007E0E"/>
    <w:rsid w:val="00007F49"/>
    <w:rsid w:val="00010F43"/>
    <w:rsid w:val="00011D47"/>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13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0A6"/>
    <w:rsid w:val="00080516"/>
    <w:rsid w:val="00080DC6"/>
    <w:rsid w:val="00084035"/>
    <w:rsid w:val="0008484E"/>
    <w:rsid w:val="000858CE"/>
    <w:rsid w:val="000862A3"/>
    <w:rsid w:val="00090F0F"/>
    <w:rsid w:val="00090F1D"/>
    <w:rsid w:val="00091B37"/>
    <w:rsid w:val="0009290A"/>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2E9D"/>
    <w:rsid w:val="000C3B19"/>
    <w:rsid w:val="000C58B0"/>
    <w:rsid w:val="000C5FE3"/>
    <w:rsid w:val="000C6CAA"/>
    <w:rsid w:val="000C7B8A"/>
    <w:rsid w:val="000C7CC0"/>
    <w:rsid w:val="000D04D6"/>
    <w:rsid w:val="000D0682"/>
    <w:rsid w:val="000D122A"/>
    <w:rsid w:val="000D3EB4"/>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2847"/>
    <w:rsid w:val="00123D1A"/>
    <w:rsid w:val="00125640"/>
    <w:rsid w:val="001258F1"/>
    <w:rsid w:val="001316EF"/>
    <w:rsid w:val="00132B1C"/>
    <w:rsid w:val="00134E0A"/>
    <w:rsid w:val="001359B3"/>
    <w:rsid w:val="00135EB6"/>
    <w:rsid w:val="00136033"/>
    <w:rsid w:val="00141513"/>
    <w:rsid w:val="00142EAC"/>
    <w:rsid w:val="0014337D"/>
    <w:rsid w:val="00143A06"/>
    <w:rsid w:val="00145024"/>
    <w:rsid w:val="00145A42"/>
    <w:rsid w:val="001468D9"/>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A5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6FD6"/>
    <w:rsid w:val="001D7580"/>
    <w:rsid w:val="001E0AE7"/>
    <w:rsid w:val="001E1DD4"/>
    <w:rsid w:val="001E4B43"/>
    <w:rsid w:val="001E5D7A"/>
    <w:rsid w:val="001E736A"/>
    <w:rsid w:val="001E76B8"/>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1DD7"/>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1AA"/>
    <w:rsid w:val="00344347"/>
    <w:rsid w:val="00344FC3"/>
    <w:rsid w:val="00345F57"/>
    <w:rsid w:val="00346476"/>
    <w:rsid w:val="003472E0"/>
    <w:rsid w:val="00347ACD"/>
    <w:rsid w:val="0035469D"/>
    <w:rsid w:val="00354EF3"/>
    <w:rsid w:val="003573F8"/>
    <w:rsid w:val="003605FD"/>
    <w:rsid w:val="003617FD"/>
    <w:rsid w:val="00361B67"/>
    <w:rsid w:val="003621BA"/>
    <w:rsid w:val="0036370D"/>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0"/>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4BE"/>
    <w:rsid w:val="003B7B2E"/>
    <w:rsid w:val="003B7D7A"/>
    <w:rsid w:val="003B7FD3"/>
    <w:rsid w:val="003C04E3"/>
    <w:rsid w:val="003C0F14"/>
    <w:rsid w:val="003C13C3"/>
    <w:rsid w:val="003C2E75"/>
    <w:rsid w:val="003C4689"/>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C91"/>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0791"/>
    <w:rsid w:val="004E2CE2"/>
    <w:rsid w:val="004E5172"/>
    <w:rsid w:val="004E55BC"/>
    <w:rsid w:val="004E5A33"/>
    <w:rsid w:val="004E6F8A"/>
    <w:rsid w:val="004E7528"/>
    <w:rsid w:val="004F0104"/>
    <w:rsid w:val="004F2F06"/>
    <w:rsid w:val="004F4CA8"/>
    <w:rsid w:val="004F7FD7"/>
    <w:rsid w:val="0050069B"/>
    <w:rsid w:val="005016A0"/>
    <w:rsid w:val="0050192D"/>
    <w:rsid w:val="00502096"/>
    <w:rsid w:val="005025E0"/>
    <w:rsid w:val="00502CD2"/>
    <w:rsid w:val="005033FE"/>
    <w:rsid w:val="0050376B"/>
    <w:rsid w:val="00503905"/>
    <w:rsid w:val="00504936"/>
    <w:rsid w:val="00504E33"/>
    <w:rsid w:val="005059F0"/>
    <w:rsid w:val="00506B1E"/>
    <w:rsid w:val="00510669"/>
    <w:rsid w:val="00511A13"/>
    <w:rsid w:val="00511C0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46807"/>
    <w:rsid w:val="00550C34"/>
    <w:rsid w:val="00552C2C"/>
    <w:rsid w:val="005530ED"/>
    <w:rsid w:val="005536CD"/>
    <w:rsid w:val="00554897"/>
    <w:rsid w:val="005555B7"/>
    <w:rsid w:val="00555792"/>
    <w:rsid w:val="005562A8"/>
    <w:rsid w:val="00556BAE"/>
    <w:rsid w:val="005573BB"/>
    <w:rsid w:val="00557B2E"/>
    <w:rsid w:val="00561267"/>
    <w:rsid w:val="0056180E"/>
    <w:rsid w:val="0056305D"/>
    <w:rsid w:val="00564036"/>
    <w:rsid w:val="00564B0E"/>
    <w:rsid w:val="005655E3"/>
    <w:rsid w:val="00566BF1"/>
    <w:rsid w:val="00567309"/>
    <w:rsid w:val="0056748A"/>
    <w:rsid w:val="00567D9A"/>
    <w:rsid w:val="00567F8E"/>
    <w:rsid w:val="00570DE4"/>
    <w:rsid w:val="00571165"/>
    <w:rsid w:val="00572C85"/>
    <w:rsid w:val="00572C98"/>
    <w:rsid w:val="00574059"/>
    <w:rsid w:val="00576BE9"/>
    <w:rsid w:val="005771C3"/>
    <w:rsid w:val="00577567"/>
    <w:rsid w:val="005820DC"/>
    <w:rsid w:val="0058219C"/>
    <w:rsid w:val="005837A2"/>
    <w:rsid w:val="00584E9C"/>
    <w:rsid w:val="005856C1"/>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488B"/>
    <w:rsid w:val="005B5497"/>
    <w:rsid w:val="005B5C7A"/>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16E35"/>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332"/>
    <w:rsid w:val="006347A7"/>
    <w:rsid w:val="006347D1"/>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169"/>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0019"/>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4F3"/>
    <w:rsid w:val="006E479D"/>
    <w:rsid w:val="006E5D8C"/>
    <w:rsid w:val="006E5E87"/>
    <w:rsid w:val="006F12F2"/>
    <w:rsid w:val="006F3CAA"/>
    <w:rsid w:val="006F4543"/>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0A9B"/>
    <w:rsid w:val="00721CC1"/>
    <w:rsid w:val="00722267"/>
    <w:rsid w:val="00723B8A"/>
    <w:rsid w:val="0072427C"/>
    <w:rsid w:val="00724F66"/>
    <w:rsid w:val="00724FD2"/>
    <w:rsid w:val="007250A6"/>
    <w:rsid w:val="0073019D"/>
    <w:rsid w:val="007344C3"/>
    <w:rsid w:val="00734866"/>
    <w:rsid w:val="00734E67"/>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979C9"/>
    <w:rsid w:val="00797AF6"/>
    <w:rsid w:val="007A0351"/>
    <w:rsid w:val="007A19D8"/>
    <w:rsid w:val="007A37E9"/>
    <w:rsid w:val="007A583F"/>
    <w:rsid w:val="007A5AA5"/>
    <w:rsid w:val="007B0376"/>
    <w:rsid w:val="007B0F49"/>
    <w:rsid w:val="007B1987"/>
    <w:rsid w:val="007B328F"/>
    <w:rsid w:val="007B3523"/>
    <w:rsid w:val="007B4B5C"/>
    <w:rsid w:val="007B54DB"/>
    <w:rsid w:val="007B56CB"/>
    <w:rsid w:val="007B5B26"/>
    <w:rsid w:val="007B7338"/>
    <w:rsid w:val="007C0490"/>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3F8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3387"/>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661"/>
    <w:rsid w:val="008557A5"/>
    <w:rsid w:val="00855FBA"/>
    <w:rsid w:val="00857464"/>
    <w:rsid w:val="0086286A"/>
    <w:rsid w:val="00862CD0"/>
    <w:rsid w:val="00862FCF"/>
    <w:rsid w:val="00863E89"/>
    <w:rsid w:val="00864F82"/>
    <w:rsid w:val="0086549C"/>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5C2D"/>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5B6"/>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3F6D"/>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97F8B"/>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01F2"/>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48C8"/>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698"/>
    <w:rsid w:val="00A67E1F"/>
    <w:rsid w:val="00A700B8"/>
    <w:rsid w:val="00A70E1E"/>
    <w:rsid w:val="00A710E2"/>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350C"/>
    <w:rsid w:val="00AE5D50"/>
    <w:rsid w:val="00AE6D99"/>
    <w:rsid w:val="00AE7459"/>
    <w:rsid w:val="00AF0243"/>
    <w:rsid w:val="00AF0C13"/>
    <w:rsid w:val="00AF10D5"/>
    <w:rsid w:val="00AF12B8"/>
    <w:rsid w:val="00AF183B"/>
    <w:rsid w:val="00AF41BB"/>
    <w:rsid w:val="00AF4CAF"/>
    <w:rsid w:val="00AF50EF"/>
    <w:rsid w:val="00AF52AD"/>
    <w:rsid w:val="00AF548F"/>
    <w:rsid w:val="00AF5D12"/>
    <w:rsid w:val="00AF5DE3"/>
    <w:rsid w:val="00B00611"/>
    <w:rsid w:val="00B033BB"/>
    <w:rsid w:val="00B03AF5"/>
    <w:rsid w:val="00B03C01"/>
    <w:rsid w:val="00B042F0"/>
    <w:rsid w:val="00B045A0"/>
    <w:rsid w:val="00B055FC"/>
    <w:rsid w:val="00B078D6"/>
    <w:rsid w:val="00B10E4B"/>
    <w:rsid w:val="00B115B4"/>
    <w:rsid w:val="00B12232"/>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331E"/>
    <w:rsid w:val="00B33A9D"/>
    <w:rsid w:val="00B344D8"/>
    <w:rsid w:val="00B35540"/>
    <w:rsid w:val="00B36DBC"/>
    <w:rsid w:val="00B40CFE"/>
    <w:rsid w:val="00B410C7"/>
    <w:rsid w:val="00B412CF"/>
    <w:rsid w:val="00B4275D"/>
    <w:rsid w:val="00B44147"/>
    <w:rsid w:val="00B4699E"/>
    <w:rsid w:val="00B500BB"/>
    <w:rsid w:val="00B50248"/>
    <w:rsid w:val="00B518B0"/>
    <w:rsid w:val="00B55E0E"/>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6346"/>
    <w:rsid w:val="00BA7278"/>
    <w:rsid w:val="00BA7FFB"/>
    <w:rsid w:val="00BB0869"/>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44FE6"/>
    <w:rsid w:val="00C505B7"/>
    <w:rsid w:val="00C50F7C"/>
    <w:rsid w:val="00C51704"/>
    <w:rsid w:val="00C5446E"/>
    <w:rsid w:val="00C55822"/>
    <w:rsid w:val="00C5591F"/>
    <w:rsid w:val="00C55E2E"/>
    <w:rsid w:val="00C57826"/>
    <w:rsid w:val="00C57C50"/>
    <w:rsid w:val="00C615E2"/>
    <w:rsid w:val="00C64CA9"/>
    <w:rsid w:val="00C651A0"/>
    <w:rsid w:val="00C6764F"/>
    <w:rsid w:val="00C70E89"/>
    <w:rsid w:val="00C71007"/>
    <w:rsid w:val="00C7100B"/>
    <w:rsid w:val="00C715CA"/>
    <w:rsid w:val="00C72EC4"/>
    <w:rsid w:val="00C73944"/>
    <w:rsid w:val="00C7495D"/>
    <w:rsid w:val="00C75A93"/>
    <w:rsid w:val="00C762CF"/>
    <w:rsid w:val="00C76761"/>
    <w:rsid w:val="00C77CE9"/>
    <w:rsid w:val="00C80C65"/>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5CC9"/>
    <w:rsid w:val="00CC6E3B"/>
    <w:rsid w:val="00CC72A4"/>
    <w:rsid w:val="00CC735C"/>
    <w:rsid w:val="00CD0FE1"/>
    <w:rsid w:val="00CD1DEA"/>
    <w:rsid w:val="00CD3153"/>
    <w:rsid w:val="00CD4B0B"/>
    <w:rsid w:val="00CD4D9E"/>
    <w:rsid w:val="00CD62DC"/>
    <w:rsid w:val="00CD6E5E"/>
    <w:rsid w:val="00CE11CB"/>
    <w:rsid w:val="00CE33A6"/>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35EA7"/>
    <w:rsid w:val="00D400EC"/>
    <w:rsid w:val="00D40745"/>
    <w:rsid w:val="00D461C6"/>
    <w:rsid w:val="00D47648"/>
    <w:rsid w:val="00D477F1"/>
    <w:rsid w:val="00D521C1"/>
    <w:rsid w:val="00D53503"/>
    <w:rsid w:val="00D53F71"/>
    <w:rsid w:val="00D565AB"/>
    <w:rsid w:val="00D576C0"/>
    <w:rsid w:val="00D60D45"/>
    <w:rsid w:val="00D62B46"/>
    <w:rsid w:val="00D63D21"/>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8685A"/>
    <w:rsid w:val="00D91547"/>
    <w:rsid w:val="00D91FB6"/>
    <w:rsid w:val="00D92ABF"/>
    <w:rsid w:val="00D92D5D"/>
    <w:rsid w:val="00D93798"/>
    <w:rsid w:val="00D93F87"/>
    <w:rsid w:val="00D941E9"/>
    <w:rsid w:val="00D94977"/>
    <w:rsid w:val="00D96C57"/>
    <w:rsid w:val="00D97EEF"/>
    <w:rsid w:val="00DA3598"/>
    <w:rsid w:val="00DA57B9"/>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05F9E"/>
    <w:rsid w:val="00E1026B"/>
    <w:rsid w:val="00E1109D"/>
    <w:rsid w:val="00E11291"/>
    <w:rsid w:val="00E13620"/>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2C3"/>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4011"/>
    <w:rsid w:val="00E7595E"/>
    <w:rsid w:val="00E827D3"/>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C92"/>
    <w:rsid w:val="00EA1D6F"/>
    <w:rsid w:val="00EA20A6"/>
    <w:rsid w:val="00EA241E"/>
    <w:rsid w:val="00EA6B6F"/>
    <w:rsid w:val="00EA7994"/>
    <w:rsid w:val="00EB019E"/>
    <w:rsid w:val="00EB0F08"/>
    <w:rsid w:val="00EB1641"/>
    <w:rsid w:val="00EB1957"/>
    <w:rsid w:val="00EB249D"/>
    <w:rsid w:val="00EB3FE5"/>
    <w:rsid w:val="00EB45E3"/>
    <w:rsid w:val="00EB4891"/>
    <w:rsid w:val="00EB658B"/>
    <w:rsid w:val="00EB7704"/>
    <w:rsid w:val="00EB7B63"/>
    <w:rsid w:val="00EC17F5"/>
    <w:rsid w:val="00EC1AA9"/>
    <w:rsid w:val="00EC2FF7"/>
    <w:rsid w:val="00EC3039"/>
    <w:rsid w:val="00EC4B46"/>
    <w:rsid w:val="00EC645A"/>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1B69"/>
    <w:rsid w:val="00F346E4"/>
    <w:rsid w:val="00F3509B"/>
    <w:rsid w:val="00F35D22"/>
    <w:rsid w:val="00F36227"/>
    <w:rsid w:val="00F37100"/>
    <w:rsid w:val="00F40963"/>
    <w:rsid w:val="00F41939"/>
    <w:rsid w:val="00F41A27"/>
    <w:rsid w:val="00F41BA2"/>
    <w:rsid w:val="00F4338D"/>
    <w:rsid w:val="00F435BB"/>
    <w:rsid w:val="00F4364E"/>
    <w:rsid w:val="00F440D3"/>
    <w:rsid w:val="00F4450D"/>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858F8"/>
    <w:rsid w:val="00F90704"/>
    <w:rsid w:val="00F90E5E"/>
    <w:rsid w:val="00F921F1"/>
    <w:rsid w:val="00F943C2"/>
    <w:rsid w:val="00F945C5"/>
    <w:rsid w:val="00F95370"/>
    <w:rsid w:val="00F95927"/>
    <w:rsid w:val="00F9593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1009"/>
    <w:rsid w:val="00FE24F6"/>
    <w:rsid w:val="00FE2E15"/>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402B15"/>
    <w:rsid w:val="08575FBE"/>
    <w:rsid w:val="08FD674C"/>
    <w:rsid w:val="09822228"/>
    <w:rsid w:val="0C5B27D2"/>
    <w:rsid w:val="0D471659"/>
    <w:rsid w:val="0E023445"/>
    <w:rsid w:val="0FD26785"/>
    <w:rsid w:val="10F677E1"/>
    <w:rsid w:val="11845C92"/>
    <w:rsid w:val="11A0610A"/>
    <w:rsid w:val="121A5683"/>
    <w:rsid w:val="12CB200A"/>
    <w:rsid w:val="12E2492E"/>
    <w:rsid w:val="130378C1"/>
    <w:rsid w:val="13417C78"/>
    <w:rsid w:val="134E7576"/>
    <w:rsid w:val="140D44B7"/>
    <w:rsid w:val="1427091D"/>
    <w:rsid w:val="16900E36"/>
    <w:rsid w:val="177902C0"/>
    <w:rsid w:val="17797A0F"/>
    <w:rsid w:val="1AA87907"/>
    <w:rsid w:val="1C962F1E"/>
    <w:rsid w:val="1CA51680"/>
    <w:rsid w:val="1D312FC3"/>
    <w:rsid w:val="1E000DA2"/>
    <w:rsid w:val="1F632FC6"/>
    <w:rsid w:val="1FD430C8"/>
    <w:rsid w:val="20392DEC"/>
    <w:rsid w:val="20A7366B"/>
    <w:rsid w:val="20F91BA5"/>
    <w:rsid w:val="21093E12"/>
    <w:rsid w:val="21171155"/>
    <w:rsid w:val="21182B8C"/>
    <w:rsid w:val="247E5FEF"/>
    <w:rsid w:val="25870079"/>
    <w:rsid w:val="273A38E9"/>
    <w:rsid w:val="27634AAD"/>
    <w:rsid w:val="28420898"/>
    <w:rsid w:val="29940245"/>
    <w:rsid w:val="2AA34B7F"/>
    <w:rsid w:val="2AC67F38"/>
    <w:rsid w:val="2BD538FE"/>
    <w:rsid w:val="2D723236"/>
    <w:rsid w:val="2DC0604D"/>
    <w:rsid w:val="317F4543"/>
    <w:rsid w:val="334141A4"/>
    <w:rsid w:val="361F0A16"/>
    <w:rsid w:val="36F06476"/>
    <w:rsid w:val="386B227F"/>
    <w:rsid w:val="38FC0E4C"/>
    <w:rsid w:val="3A2E128F"/>
    <w:rsid w:val="3B092B64"/>
    <w:rsid w:val="3B944E3C"/>
    <w:rsid w:val="3BC1546A"/>
    <w:rsid w:val="3CD63CEA"/>
    <w:rsid w:val="3DC830BD"/>
    <w:rsid w:val="3E9E7686"/>
    <w:rsid w:val="3FBE44C2"/>
    <w:rsid w:val="41374FFC"/>
    <w:rsid w:val="41B84762"/>
    <w:rsid w:val="42F425CD"/>
    <w:rsid w:val="43C51FE0"/>
    <w:rsid w:val="45377D42"/>
    <w:rsid w:val="47CA76E2"/>
    <w:rsid w:val="48CD6DF6"/>
    <w:rsid w:val="49971A09"/>
    <w:rsid w:val="4AB562B4"/>
    <w:rsid w:val="4B322102"/>
    <w:rsid w:val="4B551989"/>
    <w:rsid w:val="4B5B2430"/>
    <w:rsid w:val="4BF73DD7"/>
    <w:rsid w:val="4C5C7A55"/>
    <w:rsid w:val="4C7D362F"/>
    <w:rsid w:val="4C9B2DBD"/>
    <w:rsid w:val="4CDA5AEE"/>
    <w:rsid w:val="4DF83218"/>
    <w:rsid w:val="50F244EC"/>
    <w:rsid w:val="52F1599F"/>
    <w:rsid w:val="53AE0D3A"/>
    <w:rsid w:val="53B1039F"/>
    <w:rsid w:val="552D54C7"/>
    <w:rsid w:val="55991528"/>
    <w:rsid w:val="574014B2"/>
    <w:rsid w:val="582B5637"/>
    <w:rsid w:val="59D601F1"/>
    <w:rsid w:val="5AB3215E"/>
    <w:rsid w:val="5B143F0F"/>
    <w:rsid w:val="5BAF6C35"/>
    <w:rsid w:val="5D3B6304"/>
    <w:rsid w:val="5D664BCA"/>
    <w:rsid w:val="5DBA53C8"/>
    <w:rsid w:val="605F5C14"/>
    <w:rsid w:val="617656E2"/>
    <w:rsid w:val="629618D8"/>
    <w:rsid w:val="63321C20"/>
    <w:rsid w:val="63DD400A"/>
    <w:rsid w:val="64D1580F"/>
    <w:rsid w:val="66D24223"/>
    <w:rsid w:val="6889734B"/>
    <w:rsid w:val="68E94478"/>
    <w:rsid w:val="6BA40644"/>
    <w:rsid w:val="6C355C98"/>
    <w:rsid w:val="6CE626D3"/>
    <w:rsid w:val="6D8C5CBB"/>
    <w:rsid w:val="6F084B83"/>
    <w:rsid w:val="6F0F41FB"/>
    <w:rsid w:val="6F334705"/>
    <w:rsid w:val="6F4972EF"/>
    <w:rsid w:val="707E4245"/>
    <w:rsid w:val="709E709E"/>
    <w:rsid w:val="712D2EBD"/>
    <w:rsid w:val="71F75E09"/>
    <w:rsid w:val="72741CFE"/>
    <w:rsid w:val="729B4B84"/>
    <w:rsid w:val="729B5D0E"/>
    <w:rsid w:val="734C5BCC"/>
    <w:rsid w:val="73DA0A56"/>
    <w:rsid w:val="749A63DC"/>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3933C"/>
  <w15:docId w15:val="{17EB7A91-FC6B-493A-B721-41017CC31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B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C55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C55B6"/>
    <w:pPr>
      <w:pBdr>
        <w:top w:val="none" w:sz="0" w:space="0" w:color="auto"/>
      </w:pBdr>
      <w:spacing w:before="180"/>
      <w:outlineLvl w:val="1"/>
    </w:pPr>
    <w:rPr>
      <w:sz w:val="32"/>
    </w:rPr>
  </w:style>
  <w:style w:type="paragraph" w:styleId="Heading3">
    <w:name w:val="heading 3"/>
    <w:basedOn w:val="Heading2"/>
    <w:next w:val="Normal"/>
    <w:qFormat/>
    <w:rsid w:val="008C55B6"/>
    <w:pPr>
      <w:spacing w:before="120"/>
      <w:outlineLvl w:val="2"/>
    </w:pPr>
    <w:rPr>
      <w:sz w:val="28"/>
    </w:rPr>
  </w:style>
  <w:style w:type="paragraph" w:styleId="Heading4">
    <w:name w:val="heading 4"/>
    <w:basedOn w:val="Heading3"/>
    <w:next w:val="Normal"/>
    <w:qFormat/>
    <w:rsid w:val="008C55B6"/>
    <w:pPr>
      <w:ind w:left="1418" w:hanging="1418"/>
      <w:outlineLvl w:val="3"/>
    </w:pPr>
    <w:rPr>
      <w:sz w:val="24"/>
    </w:rPr>
  </w:style>
  <w:style w:type="paragraph" w:styleId="Heading5">
    <w:name w:val="heading 5"/>
    <w:basedOn w:val="Heading4"/>
    <w:next w:val="Normal"/>
    <w:qFormat/>
    <w:rsid w:val="008C55B6"/>
    <w:pPr>
      <w:ind w:left="1701" w:hanging="1701"/>
      <w:outlineLvl w:val="4"/>
    </w:pPr>
    <w:rPr>
      <w:sz w:val="22"/>
    </w:rPr>
  </w:style>
  <w:style w:type="paragraph" w:styleId="Heading6">
    <w:name w:val="heading 6"/>
    <w:basedOn w:val="H6"/>
    <w:next w:val="Normal"/>
    <w:qFormat/>
    <w:rsid w:val="008C55B6"/>
    <w:pPr>
      <w:outlineLvl w:val="5"/>
    </w:pPr>
  </w:style>
  <w:style w:type="paragraph" w:styleId="Heading7">
    <w:name w:val="heading 7"/>
    <w:basedOn w:val="H6"/>
    <w:next w:val="Normal"/>
    <w:qFormat/>
    <w:rsid w:val="008C55B6"/>
    <w:pPr>
      <w:outlineLvl w:val="6"/>
    </w:pPr>
  </w:style>
  <w:style w:type="paragraph" w:styleId="Heading8">
    <w:name w:val="heading 8"/>
    <w:basedOn w:val="Heading1"/>
    <w:next w:val="Normal"/>
    <w:qFormat/>
    <w:rsid w:val="008C55B6"/>
    <w:pPr>
      <w:ind w:left="0" w:firstLine="0"/>
      <w:outlineLvl w:val="7"/>
    </w:pPr>
  </w:style>
  <w:style w:type="paragraph" w:styleId="Heading9">
    <w:name w:val="heading 9"/>
    <w:basedOn w:val="Heading8"/>
    <w:next w:val="Normal"/>
    <w:qFormat/>
    <w:rsid w:val="008C55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55B6"/>
    <w:pPr>
      <w:ind w:left="1985" w:hanging="1985"/>
      <w:outlineLvl w:val="9"/>
    </w:pPr>
    <w:rPr>
      <w:sz w:val="20"/>
    </w:rPr>
  </w:style>
  <w:style w:type="paragraph" w:styleId="List3">
    <w:name w:val="List 3"/>
    <w:basedOn w:val="List2"/>
    <w:rsid w:val="008C55B6"/>
    <w:pPr>
      <w:ind w:left="1135"/>
    </w:pPr>
  </w:style>
  <w:style w:type="paragraph" w:styleId="List2">
    <w:name w:val="List 2"/>
    <w:basedOn w:val="List"/>
    <w:rsid w:val="008C55B6"/>
    <w:pPr>
      <w:ind w:left="851"/>
    </w:pPr>
  </w:style>
  <w:style w:type="paragraph" w:styleId="List">
    <w:name w:val="List"/>
    <w:basedOn w:val="Normal"/>
    <w:rsid w:val="008C55B6"/>
    <w:pPr>
      <w:ind w:left="568" w:hanging="284"/>
    </w:pPr>
  </w:style>
  <w:style w:type="paragraph" w:styleId="TOC7">
    <w:name w:val="toc 7"/>
    <w:basedOn w:val="TOC6"/>
    <w:next w:val="Normal"/>
    <w:semiHidden/>
    <w:rsid w:val="008C55B6"/>
    <w:pPr>
      <w:ind w:left="2268" w:hanging="2268"/>
    </w:pPr>
  </w:style>
  <w:style w:type="paragraph" w:styleId="TOC6">
    <w:name w:val="toc 6"/>
    <w:basedOn w:val="TOC5"/>
    <w:next w:val="Normal"/>
    <w:semiHidden/>
    <w:rsid w:val="008C55B6"/>
    <w:pPr>
      <w:ind w:left="1985" w:hanging="1985"/>
    </w:pPr>
  </w:style>
  <w:style w:type="paragraph" w:styleId="TOC5">
    <w:name w:val="toc 5"/>
    <w:basedOn w:val="TOC4"/>
    <w:semiHidden/>
    <w:rsid w:val="008C55B6"/>
    <w:pPr>
      <w:ind w:left="1701" w:hanging="1701"/>
    </w:pPr>
  </w:style>
  <w:style w:type="paragraph" w:styleId="TOC4">
    <w:name w:val="toc 4"/>
    <w:basedOn w:val="TOC3"/>
    <w:semiHidden/>
    <w:rsid w:val="008C55B6"/>
    <w:pPr>
      <w:ind w:left="1418" w:hanging="1418"/>
    </w:pPr>
  </w:style>
  <w:style w:type="paragraph" w:styleId="TOC3">
    <w:name w:val="toc 3"/>
    <w:basedOn w:val="TOC2"/>
    <w:semiHidden/>
    <w:rsid w:val="008C55B6"/>
    <w:pPr>
      <w:ind w:left="1134" w:hanging="1134"/>
    </w:pPr>
  </w:style>
  <w:style w:type="paragraph" w:styleId="TOC2">
    <w:name w:val="toc 2"/>
    <w:basedOn w:val="TOC1"/>
    <w:semiHidden/>
    <w:rsid w:val="008C55B6"/>
    <w:pPr>
      <w:keepNext w:val="0"/>
      <w:spacing w:before="0"/>
      <w:ind w:left="851" w:hanging="851"/>
    </w:pPr>
    <w:rPr>
      <w:sz w:val="20"/>
    </w:rPr>
  </w:style>
  <w:style w:type="paragraph" w:styleId="TOC1">
    <w:name w:val="toc 1"/>
    <w:semiHidden/>
    <w:rsid w:val="008C55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8C55B6"/>
    <w:pPr>
      <w:ind w:left="851"/>
    </w:pPr>
  </w:style>
  <w:style w:type="paragraph" w:styleId="ListNumber">
    <w:name w:val="List Number"/>
    <w:basedOn w:val="List"/>
    <w:rsid w:val="008C55B6"/>
  </w:style>
  <w:style w:type="paragraph" w:styleId="ListBullet4">
    <w:name w:val="List Bullet 4"/>
    <w:basedOn w:val="ListBullet3"/>
    <w:rsid w:val="008C55B6"/>
    <w:pPr>
      <w:ind w:left="1418"/>
    </w:pPr>
  </w:style>
  <w:style w:type="paragraph" w:styleId="ListBullet3">
    <w:name w:val="List Bullet 3"/>
    <w:basedOn w:val="ListBullet2"/>
    <w:rsid w:val="008C55B6"/>
    <w:pPr>
      <w:ind w:left="1135"/>
    </w:pPr>
  </w:style>
  <w:style w:type="paragraph" w:styleId="ListBullet2">
    <w:name w:val="List Bullet 2"/>
    <w:basedOn w:val="ListBullet"/>
    <w:rsid w:val="008C55B6"/>
    <w:pPr>
      <w:ind w:left="851"/>
    </w:pPr>
  </w:style>
  <w:style w:type="paragraph" w:styleId="ListBullet">
    <w:name w:val="List Bullet"/>
    <w:basedOn w:val="List"/>
    <w:rsid w:val="008C55B6"/>
  </w:style>
  <w:style w:type="paragraph" w:styleId="DocumentMap">
    <w:name w:val="Document Map"/>
    <w:basedOn w:val="Normal"/>
    <w:link w:val="DocumentMapChar"/>
    <w:qFormat/>
    <w:rPr>
      <w:rFonts w:ascii="Heiti SC Light" w:eastAsia="Heiti SC Light"/>
      <w:sz w:val="24"/>
      <w:szCs w:val="24"/>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8C55B6"/>
    <w:pPr>
      <w:ind w:left="1702"/>
    </w:pPr>
  </w:style>
  <w:style w:type="paragraph" w:styleId="TOC8">
    <w:name w:val="toc 8"/>
    <w:basedOn w:val="TOC1"/>
    <w:semiHidden/>
    <w:rsid w:val="008C55B6"/>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link w:val="BalloonTextChar"/>
    <w:qFormat/>
    <w:rPr>
      <w:rFonts w:ascii="Tahoma" w:hAnsi="Tahoma"/>
      <w:sz w:val="16"/>
      <w:szCs w:val="16"/>
    </w:rPr>
  </w:style>
  <w:style w:type="paragraph" w:styleId="Footer">
    <w:name w:val="footer"/>
    <w:basedOn w:val="Header"/>
    <w:rsid w:val="008C55B6"/>
    <w:pPr>
      <w:jc w:val="center"/>
    </w:pPr>
    <w:rPr>
      <w:i/>
    </w:rPr>
  </w:style>
  <w:style w:type="paragraph" w:styleId="Header">
    <w:name w:val="header"/>
    <w:link w:val="HeaderChar"/>
    <w:qFormat/>
    <w:rsid w:val="008C55B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8C55B6"/>
    <w:pPr>
      <w:keepLines/>
      <w:spacing w:after="0"/>
      <w:ind w:left="454" w:hanging="454"/>
    </w:pPr>
    <w:rPr>
      <w:sz w:val="16"/>
    </w:rPr>
  </w:style>
  <w:style w:type="paragraph" w:styleId="List5">
    <w:name w:val="List 5"/>
    <w:basedOn w:val="List4"/>
    <w:rsid w:val="008C55B6"/>
    <w:pPr>
      <w:ind w:left="1702"/>
    </w:pPr>
  </w:style>
  <w:style w:type="paragraph" w:styleId="List4">
    <w:name w:val="List 4"/>
    <w:basedOn w:val="List3"/>
    <w:rsid w:val="008C55B6"/>
    <w:pPr>
      <w:ind w:left="1418"/>
    </w:pPr>
  </w:style>
  <w:style w:type="paragraph" w:styleId="TOC9">
    <w:name w:val="toc 9"/>
    <w:basedOn w:val="TOC8"/>
    <w:semiHidden/>
    <w:rsid w:val="008C55B6"/>
    <w:pPr>
      <w:ind w:left="1418" w:hanging="1418"/>
    </w:pPr>
  </w:style>
  <w:style w:type="paragraph" w:styleId="Index1">
    <w:name w:val="index 1"/>
    <w:basedOn w:val="Normal"/>
    <w:semiHidden/>
    <w:rsid w:val="008C55B6"/>
    <w:pPr>
      <w:keepLines/>
      <w:spacing w:after="0"/>
    </w:pPr>
  </w:style>
  <w:style w:type="paragraph" w:styleId="Index2">
    <w:name w:val="index 2"/>
    <w:basedOn w:val="Index1"/>
    <w:semiHidden/>
    <w:rsid w:val="008C55B6"/>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rsid w:val="008C55B6"/>
    <w:rPr>
      <w:b/>
      <w:position w:val="6"/>
      <w:sz w:val="16"/>
    </w:rPr>
  </w:style>
  <w:style w:type="paragraph" w:customStyle="1" w:styleId="TAL">
    <w:name w:val="TAL"/>
    <w:basedOn w:val="Normal"/>
    <w:link w:val="TALChar"/>
    <w:rsid w:val="008C55B6"/>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8C55B6"/>
    <w:rPr>
      <w:b/>
    </w:rPr>
  </w:style>
  <w:style w:type="paragraph" w:customStyle="1" w:styleId="TAC">
    <w:name w:val="TAC"/>
    <w:basedOn w:val="TAL"/>
    <w:rsid w:val="008C55B6"/>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eastAsia="en-US"/>
    </w:rPr>
  </w:style>
  <w:style w:type="paragraph" w:customStyle="1" w:styleId="ZT">
    <w:name w:val="ZT"/>
    <w:rsid w:val="008C55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C55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C55B6"/>
    <w:pPr>
      <w:outlineLvl w:val="9"/>
    </w:pPr>
  </w:style>
  <w:style w:type="paragraph" w:customStyle="1" w:styleId="TF">
    <w:name w:val="TF"/>
    <w:basedOn w:val="TH"/>
    <w:rsid w:val="008C55B6"/>
    <w:pPr>
      <w:keepNext w:val="0"/>
      <w:spacing w:before="0" w:after="240"/>
    </w:pPr>
  </w:style>
  <w:style w:type="paragraph" w:customStyle="1" w:styleId="TH">
    <w:name w:val="TH"/>
    <w:basedOn w:val="Normal"/>
    <w:link w:val="THChar"/>
    <w:rsid w:val="008C55B6"/>
    <w:pPr>
      <w:keepNext/>
      <w:keepLines/>
      <w:spacing w:before="60"/>
      <w:jc w:val="center"/>
    </w:pPr>
    <w:rPr>
      <w:rFonts w:ascii="Arial" w:hAnsi="Arial"/>
      <w:b/>
    </w:rPr>
  </w:style>
  <w:style w:type="paragraph" w:customStyle="1" w:styleId="NO">
    <w:name w:val="NO"/>
    <w:basedOn w:val="Normal"/>
    <w:link w:val="NOZchn"/>
    <w:rsid w:val="008C55B6"/>
    <w:pPr>
      <w:keepLines/>
      <w:ind w:left="1135" w:hanging="851"/>
    </w:pPr>
  </w:style>
  <w:style w:type="paragraph" w:customStyle="1" w:styleId="EX">
    <w:name w:val="EX"/>
    <w:basedOn w:val="Normal"/>
    <w:rsid w:val="008C55B6"/>
    <w:pPr>
      <w:keepLines/>
      <w:ind w:left="1702" w:hanging="1418"/>
    </w:pPr>
  </w:style>
  <w:style w:type="paragraph" w:customStyle="1" w:styleId="FP">
    <w:name w:val="FP"/>
    <w:basedOn w:val="Normal"/>
    <w:rsid w:val="008C55B6"/>
    <w:pPr>
      <w:spacing w:after="0"/>
    </w:pPr>
  </w:style>
  <w:style w:type="paragraph" w:customStyle="1" w:styleId="LD">
    <w:name w:val="LD"/>
    <w:rsid w:val="008C55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C55B6"/>
    <w:pPr>
      <w:spacing w:after="0"/>
    </w:pPr>
  </w:style>
  <w:style w:type="paragraph" w:customStyle="1" w:styleId="EW">
    <w:name w:val="EW"/>
    <w:basedOn w:val="EX"/>
    <w:rsid w:val="008C55B6"/>
    <w:pPr>
      <w:spacing w:after="0"/>
    </w:pPr>
  </w:style>
  <w:style w:type="paragraph" w:customStyle="1" w:styleId="EQ">
    <w:name w:val="EQ"/>
    <w:basedOn w:val="Normal"/>
    <w:next w:val="Normal"/>
    <w:rsid w:val="008C55B6"/>
    <w:pPr>
      <w:keepLines/>
      <w:tabs>
        <w:tab w:val="center" w:pos="4536"/>
        <w:tab w:val="right" w:pos="9072"/>
      </w:tabs>
    </w:pPr>
    <w:rPr>
      <w:noProof/>
    </w:rPr>
  </w:style>
  <w:style w:type="paragraph" w:customStyle="1" w:styleId="NF">
    <w:name w:val="NF"/>
    <w:basedOn w:val="NO"/>
    <w:rsid w:val="008C55B6"/>
    <w:pPr>
      <w:keepNext/>
      <w:spacing w:after="0"/>
    </w:pPr>
    <w:rPr>
      <w:rFonts w:ascii="Arial" w:hAnsi="Arial"/>
      <w:sz w:val="18"/>
    </w:rPr>
  </w:style>
  <w:style w:type="paragraph" w:customStyle="1" w:styleId="PL">
    <w:name w:val="PL"/>
    <w:rsid w:val="008C5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55B6"/>
    <w:pPr>
      <w:jc w:val="right"/>
    </w:pPr>
  </w:style>
  <w:style w:type="paragraph" w:customStyle="1" w:styleId="TAN">
    <w:name w:val="TAN"/>
    <w:basedOn w:val="TAL"/>
    <w:rsid w:val="008C55B6"/>
    <w:pPr>
      <w:ind w:left="851" w:hanging="851"/>
    </w:pPr>
  </w:style>
  <w:style w:type="paragraph" w:customStyle="1" w:styleId="ZA">
    <w:name w:val="ZA"/>
    <w:rsid w:val="008C55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55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C55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C55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C55B6"/>
    <w:pPr>
      <w:framePr w:wrap="notBeside" w:y="16161"/>
    </w:pPr>
  </w:style>
  <w:style w:type="character" w:customStyle="1" w:styleId="ZGSM">
    <w:name w:val="ZGSM"/>
    <w:rsid w:val="008C55B6"/>
  </w:style>
  <w:style w:type="paragraph" w:customStyle="1" w:styleId="ZG">
    <w:name w:val="ZG"/>
    <w:rsid w:val="008C55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C55B6"/>
    <w:rPr>
      <w:color w:val="FF0000"/>
    </w:rPr>
  </w:style>
  <w:style w:type="paragraph" w:customStyle="1" w:styleId="B1">
    <w:name w:val="B1"/>
    <w:basedOn w:val="List"/>
    <w:link w:val="B1Char"/>
    <w:rsid w:val="008C55B6"/>
  </w:style>
  <w:style w:type="paragraph" w:customStyle="1" w:styleId="B2">
    <w:name w:val="B2"/>
    <w:basedOn w:val="List2"/>
    <w:rsid w:val="008C55B6"/>
  </w:style>
  <w:style w:type="paragraph" w:customStyle="1" w:styleId="B3">
    <w:name w:val="B3"/>
    <w:basedOn w:val="List3"/>
    <w:rsid w:val="008C55B6"/>
  </w:style>
  <w:style w:type="paragraph" w:customStyle="1" w:styleId="B4">
    <w:name w:val="B4"/>
    <w:basedOn w:val="List4"/>
    <w:rsid w:val="008C55B6"/>
  </w:style>
  <w:style w:type="paragraph" w:customStyle="1" w:styleId="B5">
    <w:name w:val="B5"/>
    <w:basedOn w:val="List5"/>
    <w:rsid w:val="008C55B6"/>
  </w:style>
  <w:style w:type="paragraph" w:customStyle="1" w:styleId="ZTD">
    <w:name w:val="ZTD"/>
    <w:basedOn w:val="ZB"/>
    <w:rsid w:val="008C55B6"/>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paragraph" w:customStyle="1" w:styleId="NormTop">
    <w:name w:val="NormTop"/>
    <w:basedOn w:val="Normal"/>
    <w:next w:val="Normal"/>
    <w:qFormat/>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qFormat/>
    <w:rPr>
      <w:rFonts w:ascii="Arial" w:eastAsia="Times New Roman" w:hAnsi="Arial"/>
      <w:b/>
      <w:lang w:val="en-GB" w:eastAsia="en-GB"/>
    </w:rPr>
  </w:style>
  <w:style w:type="character" w:customStyle="1" w:styleId="CRCoverPageZchn">
    <w:name w:val="CR Cover Page Zchn"/>
    <w:link w:val="CRCoverPage"/>
    <w:qFormat/>
    <w:locked/>
    <w:rPr>
      <w:rFonts w:ascii="Arial" w:hAnsi="Arial"/>
      <w:lang w:eastAsia="en-US" w:bidi="ar-SA"/>
    </w:rPr>
  </w:style>
  <w:style w:type="paragraph" w:customStyle="1" w:styleId="-11">
    <w:name w:val="彩色列表 - 着色 11"/>
    <w:basedOn w:val="Normal"/>
    <w:uiPriority w:val="34"/>
    <w:qFormat/>
    <w:pPr>
      <w:overflowPunct/>
      <w:autoSpaceDE/>
      <w:autoSpaceDN/>
      <w:adjustRightInd/>
      <w:spacing w:after="0"/>
      <w:ind w:left="720"/>
      <w:textAlignment w:val="auto"/>
    </w:pPr>
    <w:rPr>
      <w:rFonts w:ascii="Calibri" w:eastAsia="Calibri" w:hAnsi="Calibri" w:cs="Calibri"/>
      <w:sz w:val="22"/>
      <w:szCs w:val="22"/>
      <w:lang w:val="en-US" w:eastAsia="en-US"/>
    </w:rPr>
  </w:style>
  <w:style w:type="character" w:customStyle="1" w:styleId="DocumentMapChar">
    <w:name w:val="Document Map Char"/>
    <w:link w:val="DocumentMap"/>
    <w:qFormat/>
    <w:rPr>
      <w:rFonts w:ascii="Heiti SC Light" w:eastAsia="Heiti SC Light"/>
      <w:color w:val="000000"/>
      <w:sz w:val="24"/>
      <w:szCs w:val="24"/>
      <w:lang w:val="en-GB" w:eastAsia="ja-JP"/>
    </w:rPr>
  </w:style>
  <w:style w:type="character" w:customStyle="1" w:styleId="B1Char">
    <w:name w:val="B1 Char"/>
    <w:link w:val="B1"/>
    <w:qFormat/>
    <w:locked/>
    <w:rPr>
      <w:rFonts w:eastAsia="Times New Roman"/>
      <w:lang w:val="en-GB" w:eastAsia="en-GB"/>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NOZchn">
    <w:name w:val="NO Zchn"/>
    <w:link w:val="NO"/>
    <w:qFormat/>
    <w:rPr>
      <w:rFonts w:eastAsia="Times New Roman"/>
      <w:lang w:val="en-GB" w:eastAsia="en-GB"/>
    </w:rPr>
  </w:style>
  <w:style w:type="paragraph" w:customStyle="1" w:styleId="1">
    <w:name w:val="修订1"/>
    <w:hidden/>
    <w:uiPriority w:val="99"/>
    <w:semiHidden/>
    <w:qFormat/>
    <w:rPr>
      <w:color w:val="000000"/>
      <w:lang w:val="en-GB" w:eastAsia="ja-JP"/>
    </w:rPr>
  </w:style>
  <w:style w:type="character" w:customStyle="1" w:styleId="apple-converted-space">
    <w:name w:val="apple-converted-space"/>
    <w:qFormat/>
  </w:style>
  <w:style w:type="paragraph" w:styleId="ListParagraph">
    <w:name w:val="List Paragraph"/>
    <w:basedOn w:val="Normal"/>
    <w:uiPriority w:val="34"/>
    <w:qFormat/>
    <w:pPr>
      <w:ind w:left="720"/>
      <w:contextualSpacing/>
    </w:pPr>
  </w:style>
  <w:style w:type="paragraph" w:customStyle="1" w:styleId="Guidance">
    <w:name w:val="Guidance"/>
    <w:basedOn w:val="Normal"/>
    <w:qFormat/>
    <w:rPr>
      <w:rFonts w:eastAsiaTheme="minorEastAsia"/>
      <w:i/>
    </w:rPr>
  </w:style>
  <w:style w:type="paragraph" w:customStyle="1" w:styleId="2">
    <w:name w:val="修订2"/>
    <w:hidden/>
    <w:uiPriority w:val="99"/>
    <w:unhideWhenUsed/>
    <w:qFormat/>
    <w:rPr>
      <w:color w:val="000000"/>
      <w:lang w:val="en-GB" w:eastAsia="ja-JP"/>
    </w:rPr>
  </w:style>
  <w:style w:type="character" w:customStyle="1" w:styleId="cf01">
    <w:name w:val="cf01"/>
    <w:basedOn w:val="DefaultParagraphFont"/>
    <w:qFormat/>
    <w:rPr>
      <w:rFonts w:ascii="Segoe UI" w:hAnsi="Segoe UI" w:cs="Segoe UI" w:hint="default"/>
      <w:sz w:val="18"/>
      <w:szCs w:val="18"/>
    </w:rPr>
  </w:style>
  <w:style w:type="paragraph" w:customStyle="1" w:styleId="3">
    <w:name w:val="修订3"/>
    <w:hidden/>
    <w:uiPriority w:val="99"/>
    <w:unhideWhenUsed/>
    <w:qFormat/>
    <w:rPr>
      <w:color w:val="000000"/>
      <w:lang w:val="en-GB" w:eastAsia="ja-JP"/>
    </w:rPr>
  </w:style>
  <w:style w:type="character" w:customStyle="1" w:styleId="HeaderChar">
    <w:name w:val="Header Char"/>
    <w:basedOn w:val="DefaultParagraphFont"/>
    <w:link w:val="Header"/>
    <w:rsid w:val="008C55B6"/>
    <w:rPr>
      <w:rFonts w:ascii="Arial" w:eastAsia="Times New Roman" w:hAnsi="Arial"/>
      <w:b/>
      <w:noProof/>
      <w:sz w:val="18"/>
      <w:lang w:val="en-GB" w:eastAsia="en-GB"/>
    </w:rPr>
  </w:style>
  <w:style w:type="character" w:styleId="UnresolvedMention">
    <w:name w:val="Unresolved Mention"/>
    <w:basedOn w:val="DefaultParagraphFont"/>
    <w:uiPriority w:val="99"/>
    <w:semiHidden/>
    <w:unhideWhenUsed/>
    <w:rsid w:val="006347D1"/>
    <w:rPr>
      <w:color w:val="605E5C"/>
      <w:shd w:val="clear" w:color="auto" w:fill="E1DFDD"/>
    </w:rPr>
  </w:style>
  <w:style w:type="paragraph" w:styleId="Revision">
    <w:name w:val="Revision"/>
    <w:hidden/>
    <w:uiPriority w:val="99"/>
    <w:semiHidden/>
    <w:rsid w:val="00EB24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uli@vi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uchangyjy@chinamobi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hyperlink" Target="mailto:huli@vivo.com" TargetMode="Externa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 Id="rId14" Type="http://schemas.openxmlformats.org/officeDocument/2006/relationships/hyperlink" Target="mailto:liuchang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067276-DA4D-48A5-966E-D74A6C8F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WID Template</vt:lpstr>
      <vt:lpstr/>
      <vt:lpstr>Source:	SA WG3</vt:lpstr>
      <vt:lpstr>Title:	New Study on security aspects of Core Network Enhanced Support for AIML</vt:lpstr>
      <vt:lpstr/>
      <vt:lpstr>Source:	China Mobile, vivo</vt:lpstr>
      <vt:lpstr>Title:	New SID on Study on security aspects of Core Network Enhanced Support for</vt:lpstr>
      <vt:lpstr>Document for:	Approval</vt:lpstr>
      <vt:lpstr>Title:   Study on security aspects of Core Network Enhanced Support for AIML</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Objective</vt:lpstr>
      <vt:lpstr>5	Expected Output and Time scale</vt:lpstr>
      <vt:lpstr>6	Work item Rapporteur(s)</vt:lpstr>
      <vt:lpstr>7	Work item leadership</vt:lpstr>
      <vt:lpstr>8	Aspects that involve other WGs</vt:lpstr>
      <vt:lpstr>9	Supporting Individual Members</vt:lpstr>
    </vt:vector>
  </TitlesOfParts>
  <Company>vivo</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01-24-1055_01-24-0819_01-24-0812_01-24-0811_01-24-</cp:lastModifiedBy>
  <cp:revision>2</cp:revision>
  <cp:lastPrinted>2000-02-29T03:31:00Z</cp:lastPrinted>
  <dcterms:created xsi:type="dcterms:W3CDTF">2024-03-22T07:00:00Z</dcterms:created>
  <dcterms:modified xsi:type="dcterms:W3CDTF">2024-03-22T07:00:00Z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KSOProductBuildVer">
    <vt:lpwstr>2052-11.8.2.10229</vt:lpwstr>
  </property>
  <property fmtid="{D5CDD505-2E9C-101B-9397-08002B2CF9AE}" pid="9" name="ICV">
    <vt:lpwstr>66201D0FF1E548439400BB71AF41FA59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1709013069</vt:lpwstr>
  </property>
</Properties>
</file>